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C2B" w:rsidRDefault="00876C2B" w:rsidP="00876C2B">
      <w:pPr>
        <w:pStyle w:val="ConsPlusNormal"/>
        <w:tabs>
          <w:tab w:val="left" w:pos="11199"/>
          <w:tab w:val="left" w:pos="11624"/>
          <w:tab w:val="left" w:pos="12333"/>
          <w:tab w:val="left" w:pos="13041"/>
          <w:tab w:val="left" w:pos="13325"/>
        </w:tabs>
        <w:ind w:left="10490"/>
        <w:jc w:val="center"/>
        <w:rPr>
          <w:rFonts w:ascii="Times New Roman" w:hAnsi="Times New Roman" w:cs="Times New Roman"/>
          <w:sz w:val="28"/>
          <w:szCs w:val="28"/>
        </w:rPr>
      </w:pPr>
      <w:r>
        <w:rPr>
          <w:rFonts w:ascii="Times New Roman" w:hAnsi="Times New Roman" w:cs="Times New Roman"/>
          <w:sz w:val="28"/>
          <w:szCs w:val="28"/>
        </w:rPr>
        <w:t>ПРИЛОЖЕНИЕ</w:t>
      </w:r>
    </w:p>
    <w:p w:rsidR="00876C2B" w:rsidRDefault="00876C2B" w:rsidP="00876C2B">
      <w:pPr>
        <w:pStyle w:val="ConsPlusNormal"/>
        <w:tabs>
          <w:tab w:val="left" w:pos="11199"/>
          <w:tab w:val="left" w:pos="11624"/>
          <w:tab w:val="left" w:pos="12333"/>
          <w:tab w:val="left" w:pos="13041"/>
          <w:tab w:val="left" w:pos="13325"/>
        </w:tabs>
        <w:ind w:left="10490"/>
        <w:jc w:val="center"/>
        <w:rPr>
          <w:rFonts w:ascii="Times New Roman" w:hAnsi="Times New Roman" w:cs="Times New Roman"/>
          <w:sz w:val="28"/>
          <w:szCs w:val="28"/>
        </w:rPr>
      </w:pPr>
      <w:r>
        <w:rPr>
          <w:rFonts w:ascii="Times New Roman" w:hAnsi="Times New Roman" w:cs="Times New Roman"/>
          <w:sz w:val="28"/>
          <w:szCs w:val="28"/>
        </w:rPr>
        <w:t xml:space="preserve"> к приказу министерства транспорта и дорожного хозяйства</w:t>
      </w:r>
    </w:p>
    <w:p w:rsidR="00876C2B" w:rsidRDefault="00876C2B" w:rsidP="00876C2B">
      <w:pPr>
        <w:pStyle w:val="ConsPlusNormal"/>
        <w:tabs>
          <w:tab w:val="left" w:pos="11199"/>
          <w:tab w:val="left" w:pos="11624"/>
          <w:tab w:val="left" w:pos="12333"/>
          <w:tab w:val="left" w:pos="13041"/>
          <w:tab w:val="left" w:pos="13325"/>
        </w:tabs>
        <w:ind w:left="10490"/>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76C2B" w:rsidRDefault="00876C2B" w:rsidP="00876C2B">
      <w:pPr>
        <w:pStyle w:val="ConsPlusNormal"/>
        <w:tabs>
          <w:tab w:val="left" w:pos="11199"/>
          <w:tab w:val="left" w:pos="11624"/>
          <w:tab w:val="left" w:pos="13041"/>
        </w:tabs>
        <w:ind w:left="10490"/>
        <w:jc w:val="center"/>
        <w:rPr>
          <w:rFonts w:ascii="Times New Roman" w:hAnsi="Times New Roman" w:cs="Times New Roman"/>
          <w:sz w:val="28"/>
          <w:szCs w:val="28"/>
        </w:rPr>
      </w:pPr>
      <w:r>
        <w:rPr>
          <w:rFonts w:ascii="Times New Roman" w:hAnsi="Times New Roman" w:cs="Times New Roman"/>
          <w:sz w:val="28"/>
          <w:szCs w:val="28"/>
        </w:rPr>
        <w:t>от ____________№_______</w:t>
      </w:r>
    </w:p>
    <w:p w:rsidR="004530DB" w:rsidRDefault="004530DB" w:rsidP="004530DB">
      <w:pPr>
        <w:pStyle w:val="ConsPlusNormal"/>
        <w:jc w:val="center"/>
        <w:rPr>
          <w:rFonts w:ascii="Times New Roman" w:hAnsi="Times New Roman" w:cs="Times New Roman"/>
          <w:b/>
          <w:sz w:val="28"/>
          <w:szCs w:val="28"/>
        </w:rPr>
      </w:pPr>
    </w:p>
    <w:p w:rsidR="004530DB" w:rsidRPr="00225315" w:rsidRDefault="004530DB" w:rsidP="004530DB">
      <w:pPr>
        <w:pStyle w:val="ConsPlusNormal"/>
        <w:jc w:val="center"/>
        <w:rPr>
          <w:rFonts w:ascii="Times New Roman" w:hAnsi="Times New Roman" w:cs="Times New Roman"/>
          <w:sz w:val="28"/>
          <w:szCs w:val="28"/>
        </w:rPr>
      </w:pPr>
      <w:r w:rsidRPr="00225315">
        <w:rPr>
          <w:rFonts w:ascii="Times New Roman" w:hAnsi="Times New Roman" w:cs="Times New Roman"/>
          <w:sz w:val="28"/>
          <w:szCs w:val="28"/>
        </w:rPr>
        <w:t xml:space="preserve">Информация </w:t>
      </w:r>
    </w:p>
    <w:p w:rsidR="004530DB" w:rsidRDefault="004530DB" w:rsidP="004530DB">
      <w:pPr>
        <w:jc w:val="center"/>
        <w:rPr>
          <w:color w:val="000000"/>
          <w:sz w:val="28"/>
          <w:szCs w:val="28"/>
        </w:rPr>
      </w:pPr>
      <w:r w:rsidRPr="00225315">
        <w:rPr>
          <w:sz w:val="28"/>
          <w:szCs w:val="28"/>
        </w:rPr>
        <w:t xml:space="preserve">о порядке сбора информации для определения (расчета) плановых и фактических значений целевых индикаторов государственной программы Новосибирской области </w:t>
      </w:r>
      <w:r w:rsidRPr="00225315">
        <w:rPr>
          <w:bCs/>
          <w:sz w:val="28"/>
          <w:szCs w:val="28"/>
        </w:rPr>
        <w:t>«</w:t>
      </w:r>
      <w:r w:rsidRPr="00225315">
        <w:rPr>
          <w:color w:val="000000"/>
          <w:sz w:val="28"/>
          <w:szCs w:val="28"/>
        </w:rPr>
        <w:t>Повышение безопасности дорожного движения на автомобильных дорогах и обеспечение безопасности населения на транспорте в Новосиб</w:t>
      </w:r>
      <w:r>
        <w:rPr>
          <w:color w:val="000000"/>
          <w:sz w:val="28"/>
          <w:szCs w:val="28"/>
        </w:rPr>
        <w:t xml:space="preserve">ирской области» </w:t>
      </w:r>
    </w:p>
    <w:p w:rsidR="008F08CF" w:rsidRPr="00550D58" w:rsidRDefault="008F08CF" w:rsidP="004530DB">
      <w:pPr>
        <w:jc w:val="center"/>
        <w:rPr>
          <w:b/>
        </w:rPr>
      </w:pPr>
    </w:p>
    <w:tbl>
      <w:tblPr>
        <w:tblW w:w="0" w:type="auto"/>
        <w:tblLook w:val="04A0" w:firstRow="1" w:lastRow="0" w:firstColumn="1" w:lastColumn="0" w:noHBand="0" w:noVBand="1"/>
      </w:tblPr>
      <w:tblGrid>
        <w:gridCol w:w="4247"/>
        <w:gridCol w:w="1591"/>
        <w:gridCol w:w="1689"/>
        <w:gridCol w:w="5066"/>
        <w:gridCol w:w="3101"/>
      </w:tblGrid>
      <w:tr w:rsidR="004530DB" w:rsidRPr="00550D58" w:rsidTr="00F74E6C">
        <w:trPr>
          <w:trHeight w:val="10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Наименование целевого индикатора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 xml:space="preserve">Периодичность сбора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Вид временной характеристики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530DB" w:rsidRPr="00550D58" w:rsidRDefault="004530DB" w:rsidP="00A176CD">
            <w:pPr>
              <w:rPr>
                <w:color w:val="000000"/>
                <w:sz w:val="20"/>
                <w:szCs w:val="20"/>
              </w:rPr>
            </w:pPr>
            <w:r w:rsidRPr="00550D58">
              <w:rPr>
                <w:color w:val="000000"/>
                <w:sz w:val="20"/>
                <w:szCs w:val="20"/>
              </w:rPr>
              <w:t>Методика расчета (плановых и фактических значений)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Источник получения данных</w:t>
            </w:r>
          </w:p>
        </w:tc>
      </w:tr>
      <w:tr w:rsidR="004530DB" w:rsidRPr="00550D58" w:rsidTr="00F74E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4530DB" w:rsidRPr="00550D58" w:rsidRDefault="004530DB" w:rsidP="00A176CD">
            <w:pPr>
              <w:jc w:val="center"/>
              <w:rPr>
                <w:color w:val="000000"/>
                <w:sz w:val="20"/>
                <w:szCs w:val="20"/>
              </w:rPr>
            </w:pPr>
            <w:r w:rsidRPr="00550D58">
              <w:rPr>
                <w:color w:val="000000"/>
                <w:sz w:val="20"/>
                <w:szCs w:val="20"/>
              </w:rPr>
              <w:t>5</w:t>
            </w:r>
          </w:p>
        </w:tc>
      </w:tr>
      <w:tr w:rsidR="00F74E6C" w:rsidRPr="0017180D" w:rsidTr="00F74E6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3"/>
          <w:jc w:val="center"/>
        </w:trPr>
        <w:tc>
          <w:tcPr>
            <w:tcW w:w="15694" w:type="dxa"/>
            <w:gridSpan w:val="5"/>
            <w:shd w:val="clear" w:color="auto" w:fill="auto"/>
            <w:vAlign w:val="center"/>
          </w:tcPr>
          <w:p w:rsidR="00F74E6C" w:rsidRPr="00A138FB" w:rsidRDefault="00F74E6C" w:rsidP="000A1F96">
            <w:pPr>
              <w:suppressAutoHyphens/>
              <w:jc w:val="center"/>
              <w:rPr>
                <w:sz w:val="18"/>
              </w:rPr>
            </w:pPr>
            <w:r w:rsidRPr="00A138FB">
              <w:rPr>
                <w:b/>
                <w:sz w:val="22"/>
                <w:szCs w:val="22"/>
              </w:rPr>
              <w:t>Показатели государственной программы</w:t>
            </w:r>
            <w:r>
              <w:rPr>
                <w:b/>
                <w:sz w:val="22"/>
                <w:szCs w:val="22"/>
              </w:rPr>
              <w:t xml:space="preserve"> </w:t>
            </w:r>
            <w:r w:rsidRPr="007F0BFD">
              <w:rPr>
                <w:b/>
                <w:sz w:val="22"/>
                <w:szCs w:val="22"/>
              </w:rPr>
              <w:t>Новосибирской области «</w:t>
            </w:r>
            <w:r w:rsidRPr="00F74E6C">
              <w:rPr>
                <w:b/>
                <w:sz w:val="22"/>
                <w:szCs w:val="22"/>
              </w:rPr>
              <w:t>Повышение безопасности дорожного движения на автомобильных дорогах и обеспечение безопасности населения на транспорте в Новосибирской области</w:t>
            </w:r>
            <w:r w:rsidRPr="007F0BFD">
              <w:rPr>
                <w:b/>
                <w:sz w:val="22"/>
                <w:szCs w:val="22"/>
              </w:rPr>
              <w:t>»</w:t>
            </w:r>
          </w:p>
        </w:tc>
      </w:tr>
      <w:tr w:rsidR="004530DB" w:rsidRPr="00550D58" w:rsidTr="00F74E6C">
        <w:trPr>
          <w:trHeight w:val="41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30DB" w:rsidRPr="00E4424F" w:rsidRDefault="004530DB" w:rsidP="00E6569E">
            <w:pPr>
              <w:rPr>
                <w:color w:val="000000"/>
                <w:sz w:val="20"/>
                <w:szCs w:val="20"/>
              </w:rPr>
            </w:pPr>
            <w:r w:rsidRPr="00E4424F">
              <w:rPr>
                <w:color w:val="000000"/>
                <w:sz w:val="20"/>
                <w:szCs w:val="20"/>
              </w:rPr>
              <w:t>1.</w:t>
            </w:r>
            <w:r w:rsidR="00B5743A">
              <w:rPr>
                <w:color w:val="000000"/>
                <w:sz w:val="20"/>
                <w:szCs w:val="20"/>
              </w:rPr>
              <w:t>1.</w:t>
            </w:r>
            <w:r w:rsidRPr="00E4424F">
              <w:rPr>
                <w:color w:val="000000"/>
                <w:sz w:val="20"/>
                <w:szCs w:val="20"/>
              </w:rPr>
              <w:t xml:space="preserve"> </w:t>
            </w:r>
            <w:r w:rsidR="00C37F82">
              <w:rPr>
                <w:color w:val="000000"/>
                <w:sz w:val="20"/>
                <w:szCs w:val="20"/>
              </w:rPr>
              <w:t>К</w:t>
            </w:r>
            <w:r w:rsidRPr="00E4424F">
              <w:rPr>
                <w:color w:val="000000"/>
                <w:sz w:val="20"/>
                <w:szCs w:val="20"/>
              </w:rPr>
              <w:t xml:space="preserve">оличество погибших в ДТП, на 10 тыс. </w:t>
            </w:r>
            <w:r w:rsidR="00C37F82">
              <w:rPr>
                <w:color w:val="000000"/>
                <w:sz w:val="20"/>
                <w:szCs w:val="20"/>
              </w:rPr>
              <w:t>тысяч</w:t>
            </w:r>
            <w:r w:rsidRPr="00E4424F">
              <w:rPr>
                <w:color w:val="000000"/>
                <w:sz w:val="20"/>
                <w:szCs w:val="20"/>
              </w:rPr>
              <w:t xml:space="preserve"> транспорт</w:t>
            </w:r>
            <w:r w:rsidR="00C37F82">
              <w:rPr>
                <w:color w:val="000000"/>
                <w:sz w:val="20"/>
                <w:szCs w:val="20"/>
              </w:rPr>
              <w:t>ных средств</w:t>
            </w:r>
            <w:r w:rsidR="00E6569E">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4530DB" w:rsidRPr="00E4424F" w:rsidRDefault="00785544" w:rsidP="00A176CD">
            <w:pPr>
              <w:jc w:val="center"/>
              <w:rPr>
                <w:color w:val="000000"/>
                <w:sz w:val="20"/>
                <w:szCs w:val="20"/>
              </w:rPr>
            </w:pPr>
            <w:r>
              <w:rPr>
                <w:color w:val="000000"/>
                <w:sz w:val="20"/>
                <w:szCs w:val="20"/>
              </w:rPr>
              <w:t>квартальная</w:t>
            </w:r>
          </w:p>
        </w:tc>
        <w:tc>
          <w:tcPr>
            <w:tcW w:w="0" w:type="auto"/>
            <w:tcBorders>
              <w:top w:val="nil"/>
              <w:left w:val="nil"/>
              <w:bottom w:val="single" w:sz="4" w:space="0" w:color="auto"/>
              <w:right w:val="single" w:sz="4" w:space="0" w:color="auto"/>
            </w:tcBorders>
            <w:shd w:val="clear" w:color="auto" w:fill="auto"/>
            <w:vAlign w:val="center"/>
            <w:hideMark/>
          </w:tcPr>
          <w:p w:rsidR="004530DB" w:rsidRPr="001411CA" w:rsidRDefault="001411CA" w:rsidP="00A176CD">
            <w:pPr>
              <w:jc w:val="center"/>
              <w:rPr>
                <w:color w:val="000000"/>
                <w:sz w:val="20"/>
                <w:szCs w:val="20"/>
              </w:rPr>
            </w:pPr>
            <w:r w:rsidRPr="00DF2030">
              <w:rPr>
                <w:sz w:val="18"/>
              </w:rPr>
              <w:t>дискретный (за отчетный период</w:t>
            </w:r>
            <w:r w:rsidR="00E87F82">
              <w:rPr>
                <w:sz w:val="18"/>
              </w:rPr>
              <w:t>)</w:t>
            </w:r>
          </w:p>
        </w:tc>
        <w:tc>
          <w:tcPr>
            <w:tcW w:w="0" w:type="auto"/>
            <w:tcBorders>
              <w:top w:val="nil"/>
              <w:left w:val="nil"/>
              <w:bottom w:val="single" w:sz="4" w:space="0" w:color="auto"/>
              <w:right w:val="single" w:sz="4" w:space="0" w:color="auto"/>
            </w:tcBorders>
            <w:shd w:val="clear" w:color="auto" w:fill="auto"/>
            <w:vAlign w:val="center"/>
            <w:hideMark/>
          </w:tcPr>
          <w:p w:rsidR="004530DB" w:rsidRPr="00E4424F" w:rsidRDefault="004530DB" w:rsidP="00A176CD">
            <w:pPr>
              <w:pStyle w:val="ConsPlusNormal"/>
              <w:rPr>
                <w:rFonts w:ascii="Times New Roman" w:hAnsi="Times New Roman" w:cs="Times New Roman"/>
                <w:color w:val="000000"/>
              </w:rPr>
            </w:pPr>
            <w:r w:rsidRPr="00E4424F">
              <w:rPr>
                <w:rFonts w:ascii="Times New Roman" w:hAnsi="Times New Roman" w:cs="Times New Roman"/>
                <w:color w:val="000000"/>
              </w:rPr>
              <w:t xml:space="preserve">Плановые значения индикатора определяются Минтрансом Новосибирской области с учетом прогнозных данных </w:t>
            </w:r>
            <w:r w:rsidR="009F6F37" w:rsidRPr="009F6F37">
              <w:rPr>
                <w:rFonts w:ascii="Times New Roman" w:hAnsi="Times New Roman" w:cs="Times New Roman"/>
                <w:color w:val="000000"/>
              </w:rPr>
              <w:t xml:space="preserve">Управление Госавтоинспекции ГУ МВД </w:t>
            </w:r>
            <w:r w:rsidR="009F6F37">
              <w:rPr>
                <w:rFonts w:ascii="Times New Roman" w:hAnsi="Times New Roman" w:cs="Times New Roman"/>
                <w:color w:val="000000"/>
              </w:rPr>
              <w:t xml:space="preserve">России </w:t>
            </w:r>
            <w:r w:rsidRPr="00E4424F">
              <w:rPr>
                <w:rFonts w:ascii="Times New Roman" w:hAnsi="Times New Roman" w:cs="Times New Roman"/>
                <w:color w:val="000000"/>
              </w:rPr>
              <w:t>по Новосибирской области по количеству единиц транспорта, зарегистрированных на территории НСО, а также по результатам анализа аварий</w:t>
            </w:r>
            <w:r w:rsidR="001411CA">
              <w:rPr>
                <w:rFonts w:ascii="Times New Roman" w:hAnsi="Times New Roman" w:cs="Times New Roman"/>
                <w:color w:val="000000"/>
              </w:rPr>
              <w:t>ности на автомобильных дорогах</w:t>
            </w:r>
            <w:r w:rsidRPr="00E4424F">
              <w:rPr>
                <w:rFonts w:ascii="Times New Roman" w:hAnsi="Times New Roman" w:cs="Times New Roman"/>
                <w:color w:val="000000"/>
              </w:rPr>
              <w:t>.</w:t>
            </w:r>
            <w:r w:rsidRPr="00E4424F">
              <w:rPr>
                <w:rFonts w:ascii="Times New Roman" w:hAnsi="Times New Roman" w:cs="Times New Roman"/>
                <w:color w:val="000000"/>
              </w:rPr>
              <w:br/>
            </w:r>
            <w:r w:rsidRPr="00E4424F">
              <w:rPr>
                <w:rFonts w:ascii="Times New Roman" w:hAnsi="Times New Roman" w:cs="Times New Roman"/>
                <w:color w:val="000000"/>
              </w:rPr>
              <w:lastRenderedPageBreak/>
              <w:t>Фактические значения</w:t>
            </w:r>
            <w:r w:rsidRPr="00E4424F">
              <w:rPr>
                <w:rStyle w:val="af9"/>
                <w:rFonts w:ascii="Times New Roman" w:hAnsi="Times New Roman" w:cs="Times New Roman"/>
                <w:color w:val="000000"/>
              </w:rPr>
              <w:footnoteReference w:id="1"/>
            </w:r>
          </w:p>
          <w:p w:rsidR="004530DB" w:rsidRPr="00E4424F" w:rsidRDefault="004530DB" w:rsidP="00A176CD">
            <w:pPr>
              <w:rPr>
                <w:color w:val="000000"/>
                <w:sz w:val="20"/>
                <w:szCs w:val="20"/>
              </w:rPr>
            </w:pPr>
            <w:r w:rsidRPr="00E4424F">
              <w:rPr>
                <w:color w:val="000000"/>
                <w:sz w:val="20"/>
                <w:szCs w:val="20"/>
              </w:rPr>
              <w:t xml:space="preserve">определяются как количество лиц, погибших в результате ДТП в отчетном периоде / количество единиц транспорта, зарегистрированных на территории НСО x 10 тыс. единиц транспорта. Расчеты выполняются Минтрансом Новосибирской области на основании данных </w:t>
            </w:r>
            <w:r w:rsidR="009F6F37" w:rsidRPr="009F6F37">
              <w:rPr>
                <w:color w:val="000000"/>
                <w:sz w:val="20"/>
                <w:szCs w:val="20"/>
              </w:rPr>
              <w:t>Управление Госавтоинспекции ГУ МВД России по Новосибирской области</w:t>
            </w:r>
            <w:r w:rsidRPr="00E4424F">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4530DB" w:rsidRPr="00550D58" w:rsidRDefault="009F6F37" w:rsidP="00A176CD">
            <w:pPr>
              <w:jc w:val="center"/>
              <w:rPr>
                <w:color w:val="000000"/>
                <w:sz w:val="20"/>
                <w:szCs w:val="20"/>
              </w:rPr>
            </w:pPr>
            <w:r w:rsidRPr="009F6F37">
              <w:rPr>
                <w:color w:val="000000"/>
                <w:sz w:val="20"/>
                <w:szCs w:val="20"/>
              </w:rPr>
              <w:lastRenderedPageBreak/>
              <w:t>Управление Госавтоинспекции ГУ МВД России по Новосибирской области</w:t>
            </w:r>
          </w:p>
        </w:tc>
      </w:tr>
      <w:tr w:rsidR="009A7511" w:rsidRPr="00550D58" w:rsidTr="009A7511">
        <w:trPr>
          <w:trHeight w:val="699"/>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rsidR="009A7511" w:rsidRPr="00550D58" w:rsidRDefault="009A7511" w:rsidP="00A176CD">
            <w:pPr>
              <w:jc w:val="center"/>
              <w:rPr>
                <w:color w:val="000000"/>
                <w:sz w:val="20"/>
                <w:szCs w:val="20"/>
              </w:rPr>
            </w:pPr>
            <w:r w:rsidRPr="00A227F4">
              <w:rPr>
                <w:b/>
                <w:sz w:val="22"/>
                <w:szCs w:val="22"/>
              </w:rPr>
              <w:t>Показатели регионального проекта «Общесистемные меры развития дорожного хозяйства (Новосибирская область)»</w:t>
            </w:r>
          </w:p>
        </w:tc>
      </w:tr>
      <w:tr w:rsidR="009A7511" w:rsidRPr="00550D58" w:rsidTr="00F74E6C">
        <w:trPr>
          <w:trHeight w:val="353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CB02D0" w:rsidRDefault="009A7511" w:rsidP="009A7511">
            <w:pPr>
              <w:pStyle w:val="14"/>
              <w:suppressAutoHyphens/>
              <w:jc w:val="both"/>
              <w:rPr>
                <w:sz w:val="18"/>
                <w:szCs w:val="24"/>
              </w:rPr>
            </w:pPr>
            <w:r>
              <w:rPr>
                <w:sz w:val="18"/>
                <w:szCs w:val="24"/>
              </w:rPr>
              <w:t>1.</w:t>
            </w:r>
            <w:r w:rsidR="00B5743A">
              <w:rPr>
                <w:sz w:val="18"/>
                <w:szCs w:val="24"/>
              </w:rPr>
              <w:t>1.</w:t>
            </w:r>
            <w:r w:rsidRPr="00A227F4">
              <w:rPr>
                <w:sz w:val="18"/>
                <w:szCs w:val="24"/>
              </w:rPr>
              <w:t xml:space="preserve"> 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(межмуниципального) значения</w:t>
            </w:r>
            <w:r w:rsidR="00E6569E">
              <w:rPr>
                <w:sz w:val="18"/>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E4424F" w:rsidRDefault="00A205E5" w:rsidP="009A7511">
            <w:pPr>
              <w:jc w:val="center"/>
              <w:rPr>
                <w:color w:val="000000"/>
                <w:sz w:val="20"/>
                <w:szCs w:val="20"/>
              </w:rPr>
            </w:pPr>
            <w:r>
              <w:rPr>
                <w:sz w:val="18"/>
                <w:szCs w:val="18"/>
              </w:rPr>
              <w:t>ежемесячная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E4424F" w:rsidRDefault="001411CA" w:rsidP="009A7511">
            <w:pPr>
              <w:jc w:val="center"/>
              <w:rPr>
                <w:color w:val="000000"/>
                <w:sz w:val="20"/>
                <w:szCs w:val="20"/>
              </w:rPr>
            </w:pPr>
            <w:r w:rsidRPr="00DF2030">
              <w:rPr>
                <w:sz w:val="18"/>
              </w:rPr>
              <w:t>дискретный (за отчетный период</w:t>
            </w:r>
            <w:r w:rsidR="00E87F82">
              <w:rPr>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301EFC" w:rsidRDefault="009A7511" w:rsidP="009A7511">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 xml:space="preserve">Ежегодное </w:t>
            </w:r>
            <w:r w:rsidRPr="00BA263B">
              <w:rPr>
                <w:rFonts w:ascii="Times New Roman" w:hAnsi="Times New Roman" w:cs="Times New Roman"/>
                <w:sz w:val="18"/>
                <w:szCs w:val="18"/>
              </w:rPr>
              <w:t>плановое значение определяется в соответствии со значением РП2</w:t>
            </w:r>
            <w:r>
              <w:rPr>
                <w:rFonts w:ascii="Times New Roman" w:hAnsi="Times New Roman" w:cs="Times New Roman"/>
                <w:sz w:val="18"/>
                <w:szCs w:val="18"/>
              </w:rPr>
              <w:t xml:space="preserve">, </w:t>
            </w:r>
            <w:r w:rsidRPr="00301EFC">
              <w:rPr>
                <w:rFonts w:ascii="Times New Roman" w:hAnsi="Times New Roman" w:cs="Times New Roman"/>
                <w:sz w:val="18"/>
                <w:szCs w:val="18"/>
              </w:rPr>
              <w:t xml:space="preserve">плановое и фактическое значения показателя определяются Минтрансом НСО (в рамках реализации мероприятия </w:t>
            </w:r>
            <w:r w:rsidRPr="00A227F4">
              <w:rPr>
                <w:rFonts w:ascii="Times New Roman" w:hAnsi="Times New Roman" w:cs="Times New Roman"/>
                <w:sz w:val="18"/>
                <w:szCs w:val="18"/>
              </w:rPr>
              <w:t>1</w:t>
            </w:r>
            <w:r>
              <w:rPr>
                <w:rFonts w:ascii="Times New Roman" w:hAnsi="Times New Roman" w:cs="Times New Roman"/>
                <w:sz w:val="18"/>
                <w:szCs w:val="18"/>
              </w:rPr>
              <w:t>.</w:t>
            </w:r>
            <w:r w:rsidRPr="00A227F4">
              <w:rPr>
                <w:rFonts w:ascii="Times New Roman" w:hAnsi="Times New Roman" w:cs="Times New Roman"/>
                <w:sz w:val="18"/>
                <w:szCs w:val="18"/>
              </w:rPr>
              <w:t>1</w:t>
            </w:r>
            <w:r w:rsidRPr="00301EFC">
              <w:rPr>
                <w:rFonts w:ascii="Times New Roman" w:hAnsi="Times New Roman" w:cs="Times New Roman"/>
                <w:sz w:val="18"/>
                <w:szCs w:val="18"/>
              </w:rPr>
              <w:t>) по формуле:</w:t>
            </w:r>
          </w:p>
          <w:p w:rsidR="009A7511" w:rsidRPr="00301EFC" w:rsidRDefault="009A7511" w:rsidP="009A7511">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sidR="00C630A0">
              <w:rPr>
                <w:rFonts w:ascii="Times New Roman" w:hAnsi="Times New Roman" w:cs="Times New Roman"/>
                <w:sz w:val="18"/>
                <w:szCs w:val="18"/>
              </w:rPr>
              <w:t>1</w:t>
            </w:r>
            <w:r w:rsidRPr="00301EFC">
              <w:rPr>
                <w:rFonts w:ascii="Times New Roman" w:hAnsi="Times New Roman" w:cs="Times New Roman"/>
                <w:sz w:val="18"/>
                <w:szCs w:val="18"/>
              </w:rPr>
              <w:t>=Q</w:t>
            </w:r>
            <w:r w:rsidR="00C630A0">
              <w:rPr>
                <w:rFonts w:ascii="Times New Roman" w:hAnsi="Times New Roman" w:cs="Times New Roman"/>
                <w:sz w:val="18"/>
                <w:szCs w:val="18"/>
              </w:rPr>
              <w:t>1</w:t>
            </w:r>
            <w:r w:rsidRPr="00301EFC">
              <w:rPr>
                <w:rFonts w:ascii="Times New Roman" w:hAnsi="Times New Roman" w:cs="Times New Roman"/>
                <w:sz w:val="18"/>
                <w:szCs w:val="18"/>
              </w:rPr>
              <w:t>/Q</w:t>
            </w:r>
            <w:r w:rsidR="00C630A0">
              <w:rPr>
                <w:rFonts w:ascii="Times New Roman" w:hAnsi="Times New Roman" w:cs="Times New Roman"/>
                <w:sz w:val="18"/>
                <w:szCs w:val="18"/>
              </w:rPr>
              <w:t>2</w:t>
            </w:r>
            <w:r w:rsidRPr="00301EFC">
              <w:rPr>
                <w:rFonts w:ascii="Times New Roman" w:hAnsi="Times New Roman" w:cs="Times New Roman"/>
                <w:sz w:val="18"/>
                <w:szCs w:val="18"/>
              </w:rPr>
              <w:t>*100, где:</w:t>
            </w:r>
          </w:p>
          <w:p w:rsidR="009A7511" w:rsidRPr="00301EFC" w:rsidRDefault="009A7511" w:rsidP="009A7511">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sidR="00C630A0">
              <w:rPr>
                <w:rFonts w:ascii="Times New Roman" w:hAnsi="Times New Roman" w:cs="Times New Roman"/>
                <w:sz w:val="18"/>
                <w:szCs w:val="18"/>
              </w:rPr>
              <w:t>1</w:t>
            </w:r>
            <w:r w:rsidRPr="00301EFC">
              <w:rPr>
                <w:rFonts w:ascii="Times New Roman" w:hAnsi="Times New Roman" w:cs="Times New Roman"/>
                <w:sz w:val="18"/>
                <w:szCs w:val="18"/>
              </w:rPr>
              <w:t xml:space="preserve"> - Доля контрактов на осуществление дорожной деятельности в рамках реализации регионального проекта «Общесистемные меры развития дорожного хозяйства (Новосибирская область)», предусматривающих выполнение работ на принципах контракта жизненного цикла, от общего количества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w:t>
            </w:r>
          </w:p>
          <w:p w:rsidR="009A7511" w:rsidRPr="00301EFC" w:rsidRDefault="009A7511" w:rsidP="009A7511">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C630A0">
              <w:rPr>
                <w:rFonts w:ascii="Times New Roman" w:hAnsi="Times New Roman" w:cs="Times New Roman"/>
                <w:sz w:val="18"/>
                <w:szCs w:val="18"/>
              </w:rPr>
              <w:t>1</w:t>
            </w:r>
            <w:r w:rsidRPr="00301EFC">
              <w:rPr>
                <w:rFonts w:ascii="Times New Roman" w:hAnsi="Times New Roman" w:cs="Times New Roman"/>
                <w:sz w:val="18"/>
                <w:szCs w:val="18"/>
              </w:rPr>
              <w:t>– общее количество планируемых к заключению / заключенных в текущем году государственных контрактов, предусматривающих выполнение работ на принципах контракта жизненного цикла, шт.;</w:t>
            </w:r>
          </w:p>
          <w:p w:rsidR="009A7511" w:rsidRPr="00E4424F" w:rsidRDefault="009A7511" w:rsidP="009A7511">
            <w:pPr>
              <w:pStyle w:val="ConsPlusNormal"/>
              <w:rPr>
                <w:rFonts w:ascii="Times New Roman" w:hAnsi="Times New Roman" w:cs="Times New Roman"/>
                <w:color w:val="000000"/>
              </w:rPr>
            </w:pPr>
            <w:r w:rsidRPr="00301EFC">
              <w:rPr>
                <w:rFonts w:ascii="Times New Roman" w:hAnsi="Times New Roman" w:cs="Times New Roman"/>
                <w:sz w:val="18"/>
                <w:szCs w:val="18"/>
              </w:rPr>
              <w:t>Q</w:t>
            </w:r>
            <w:r w:rsidR="00C630A0">
              <w:rPr>
                <w:rFonts w:ascii="Times New Roman" w:hAnsi="Times New Roman" w:cs="Times New Roman"/>
                <w:sz w:val="18"/>
                <w:szCs w:val="18"/>
              </w:rPr>
              <w:t>2</w:t>
            </w:r>
            <w:r w:rsidRPr="00301EFC">
              <w:rPr>
                <w:rFonts w:ascii="Times New Roman" w:hAnsi="Times New Roman" w:cs="Times New Roman"/>
                <w:sz w:val="18"/>
                <w:szCs w:val="18"/>
              </w:rPr>
              <w:t xml:space="preserve"> – общее количество новых государственных контрактов на выполнение работ по строительству, реконструкции, капитальному ремонту автомобильных дорог регионального  </w:t>
            </w:r>
            <w:r w:rsidRPr="00301EFC">
              <w:rPr>
                <w:rFonts w:ascii="Times New Roman" w:hAnsi="Times New Roman" w:cs="Times New Roman"/>
                <w:sz w:val="18"/>
                <w:szCs w:val="18"/>
              </w:rPr>
              <w:lastRenderedPageBreak/>
              <w:t>и межмуниципального значения, планируемых к заключению / заключенных в текущем году, шт.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550D58" w:rsidRDefault="00155D50" w:rsidP="00155D50">
            <w:pPr>
              <w:jc w:val="center"/>
              <w:rPr>
                <w:color w:val="000000"/>
                <w:sz w:val="20"/>
                <w:szCs w:val="20"/>
              </w:rPr>
            </w:pPr>
            <w:r>
              <w:rPr>
                <w:sz w:val="18"/>
                <w:szCs w:val="18"/>
              </w:rPr>
              <w:lastRenderedPageBreak/>
              <w:t>Оперативная отчетность ГКУ НСО ТУАД.</w:t>
            </w:r>
          </w:p>
        </w:tc>
      </w:tr>
      <w:tr w:rsidR="009A7511" w:rsidRPr="00550D58" w:rsidTr="00F74E6C">
        <w:trPr>
          <w:trHeight w:val="353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E6569E" w:rsidRDefault="00B5743A" w:rsidP="00E6569E">
            <w:pPr>
              <w:pStyle w:val="14"/>
              <w:suppressAutoHyphens/>
              <w:jc w:val="both"/>
              <w:rPr>
                <w:sz w:val="18"/>
                <w:szCs w:val="24"/>
              </w:rPr>
            </w:pPr>
            <w:r>
              <w:rPr>
                <w:sz w:val="18"/>
                <w:szCs w:val="24"/>
              </w:rPr>
              <w:t>1.</w:t>
            </w:r>
            <w:r w:rsidR="009A7511" w:rsidRPr="00A227F4">
              <w:rPr>
                <w:sz w:val="18"/>
                <w:szCs w:val="24"/>
              </w:rPr>
              <w:t>2</w:t>
            </w:r>
            <w:r w:rsidR="009A7511">
              <w:rPr>
                <w:sz w:val="18"/>
                <w:szCs w:val="24"/>
              </w:rPr>
              <w:t xml:space="preserve">. </w:t>
            </w:r>
            <w:r w:rsidR="009A7511" w:rsidRPr="00A227F4">
              <w:rPr>
                <w:sz w:val="18"/>
                <w:szCs w:val="24"/>
              </w:rPr>
              <w:t> Доля объектов, на которых предусматривается использование новых и наилучших технологий, включенных в Реестр</w:t>
            </w:r>
            <w:r w:rsidR="00E6569E">
              <w:rPr>
                <w:sz w:val="18"/>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E4424F" w:rsidRDefault="00A205E5" w:rsidP="009A7511">
            <w:pPr>
              <w:jc w:val="center"/>
              <w:rPr>
                <w:color w:val="000000"/>
                <w:sz w:val="20"/>
                <w:szCs w:val="20"/>
              </w:rPr>
            </w:pPr>
            <w:r>
              <w:rPr>
                <w:sz w:val="18"/>
                <w:szCs w:val="18"/>
              </w:rPr>
              <w:t>ежемесячная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E4424F" w:rsidRDefault="001411CA" w:rsidP="009A7511">
            <w:pPr>
              <w:jc w:val="center"/>
              <w:rPr>
                <w:color w:val="000000"/>
                <w:sz w:val="20"/>
                <w:szCs w:val="20"/>
              </w:rPr>
            </w:pPr>
            <w:r w:rsidRPr="00DF2030">
              <w:rPr>
                <w:sz w:val="18"/>
              </w:rPr>
              <w:t>дискретный (за отчетный период</w:t>
            </w:r>
            <w:r>
              <w:rPr>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Default="009A7511" w:rsidP="009A7511">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Ежегодное плановое</w:t>
            </w:r>
            <w:r>
              <w:rPr>
                <w:rFonts w:ascii="Times New Roman" w:hAnsi="Times New Roman" w:cs="Times New Roman"/>
                <w:sz w:val="18"/>
                <w:szCs w:val="18"/>
              </w:rPr>
              <w:t xml:space="preserve"> значение определяется в соответствии со значением РП2, плановое</w:t>
            </w:r>
            <w:r w:rsidRPr="00301EFC">
              <w:rPr>
                <w:rFonts w:ascii="Times New Roman" w:hAnsi="Times New Roman" w:cs="Times New Roman"/>
                <w:sz w:val="18"/>
                <w:szCs w:val="18"/>
              </w:rPr>
              <w:t xml:space="preserve"> и фактическое значения показателя определяются Минтрансом НСО (в рамках реализации мероприятия </w:t>
            </w:r>
            <w:r>
              <w:rPr>
                <w:rFonts w:ascii="Times New Roman" w:hAnsi="Times New Roman" w:cs="Times New Roman"/>
                <w:sz w:val="18"/>
                <w:szCs w:val="18"/>
              </w:rPr>
              <w:t>1.1</w:t>
            </w:r>
            <w:r w:rsidRPr="00301EFC">
              <w:rPr>
                <w:rFonts w:ascii="Times New Roman" w:hAnsi="Times New Roman" w:cs="Times New Roman"/>
                <w:sz w:val="18"/>
                <w:szCs w:val="18"/>
              </w:rPr>
              <w:t>) по формуле:</w:t>
            </w:r>
          </w:p>
          <w:p w:rsidR="009A7511" w:rsidRDefault="009A7511" w:rsidP="009A7511">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sidR="00C630A0">
              <w:rPr>
                <w:rFonts w:ascii="Times New Roman" w:hAnsi="Times New Roman" w:cs="Times New Roman"/>
                <w:sz w:val="18"/>
                <w:szCs w:val="18"/>
              </w:rPr>
              <w:t>2</w:t>
            </w:r>
            <w:r w:rsidRPr="00301EFC">
              <w:rPr>
                <w:rFonts w:ascii="Times New Roman" w:hAnsi="Times New Roman" w:cs="Times New Roman"/>
                <w:sz w:val="18"/>
                <w:szCs w:val="18"/>
              </w:rPr>
              <w:t>=Q3/Q4*100, где:</w:t>
            </w:r>
          </w:p>
          <w:p w:rsidR="009A7511" w:rsidRDefault="009A7511" w:rsidP="009A7511">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D</w:t>
            </w:r>
            <w:r w:rsidR="00C630A0">
              <w:rPr>
                <w:rFonts w:ascii="Times New Roman" w:hAnsi="Times New Roman" w:cs="Times New Roman"/>
                <w:sz w:val="18"/>
                <w:szCs w:val="18"/>
              </w:rPr>
              <w:t>2</w:t>
            </w:r>
            <w:r w:rsidRPr="00301EFC">
              <w:rPr>
                <w:rFonts w:ascii="Times New Roman" w:hAnsi="Times New Roman" w:cs="Times New Roman"/>
                <w:sz w:val="18"/>
                <w:szCs w:val="18"/>
              </w:rPr>
              <w:t>-</w:t>
            </w:r>
            <w:r>
              <w:t xml:space="preserve"> </w:t>
            </w:r>
            <w:r w:rsidRPr="00301EFC">
              <w:rPr>
                <w:rFonts w:ascii="Times New Roman" w:hAnsi="Times New Roman" w:cs="Times New Roman"/>
                <w:sz w:val="18"/>
                <w:szCs w:val="18"/>
              </w:rPr>
              <w:t>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r>
              <w:rPr>
                <w:rFonts w:ascii="Times New Roman" w:hAnsi="Times New Roman" w:cs="Times New Roman"/>
                <w:sz w:val="18"/>
                <w:szCs w:val="18"/>
              </w:rPr>
              <w:t>, %;</w:t>
            </w:r>
          </w:p>
          <w:p w:rsidR="009A7511" w:rsidRDefault="009A7511" w:rsidP="009A7511">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Q</w:t>
            </w:r>
            <w:r w:rsidRPr="003E24C2">
              <w:rPr>
                <w:rFonts w:ascii="Times New Roman" w:hAnsi="Times New Roman" w:cs="Times New Roman"/>
                <w:sz w:val="18"/>
                <w:szCs w:val="18"/>
              </w:rPr>
              <w:t>3-</w:t>
            </w:r>
            <w:r>
              <w:rPr>
                <w:rFonts w:ascii="Times New Roman" w:hAnsi="Times New Roman" w:cs="Times New Roman"/>
                <w:sz w:val="18"/>
                <w:szCs w:val="18"/>
              </w:rPr>
              <w:t xml:space="preserve">общее количество объектов, на которых выполняются/планируются выполняться работы </w:t>
            </w:r>
            <w:r w:rsidRPr="003E24C2">
              <w:rPr>
                <w:rFonts w:ascii="Times New Roman" w:hAnsi="Times New Roman" w:cs="Times New Roman"/>
                <w:sz w:val="18"/>
                <w:szCs w:val="18"/>
              </w:rPr>
              <w:t>по строительству, реконструкции, капитальному ремонту автомобильных дорог регионального и межмуниципального значения</w:t>
            </w:r>
            <w:r>
              <w:rPr>
                <w:rFonts w:ascii="Times New Roman" w:hAnsi="Times New Roman" w:cs="Times New Roman"/>
                <w:sz w:val="18"/>
                <w:szCs w:val="18"/>
              </w:rPr>
              <w:t>;</w:t>
            </w:r>
          </w:p>
          <w:p w:rsidR="009A7511" w:rsidRPr="00E4424F" w:rsidRDefault="009A7511" w:rsidP="009A7511">
            <w:pPr>
              <w:pStyle w:val="ConsPlusNormal"/>
              <w:rPr>
                <w:rFonts w:ascii="Times New Roman" w:hAnsi="Times New Roman" w:cs="Times New Roman"/>
                <w:color w:val="000000"/>
              </w:rPr>
            </w:pPr>
            <w:r>
              <w:rPr>
                <w:rFonts w:ascii="Times New Roman" w:hAnsi="Times New Roman" w:cs="Times New Roman"/>
                <w:sz w:val="18"/>
                <w:szCs w:val="18"/>
                <w:lang w:val="en-US"/>
              </w:rPr>
              <w:t>Q</w:t>
            </w:r>
            <w:r w:rsidRPr="003E24C2">
              <w:rPr>
                <w:rFonts w:ascii="Times New Roman" w:hAnsi="Times New Roman" w:cs="Times New Roman"/>
                <w:sz w:val="18"/>
                <w:szCs w:val="18"/>
              </w:rPr>
              <w:t>4-</w:t>
            </w:r>
            <w:r>
              <w:rPr>
                <w:rFonts w:ascii="Times New Roman" w:hAnsi="Times New Roman" w:cs="Times New Roman"/>
                <w:sz w:val="18"/>
                <w:szCs w:val="18"/>
              </w:rPr>
              <w:t xml:space="preserve">количество </w:t>
            </w:r>
            <w:r w:rsidRPr="003E24C2">
              <w:rPr>
                <w:rFonts w:ascii="Times New Roman" w:hAnsi="Times New Roman" w:cs="Times New Roman"/>
                <w:sz w:val="18"/>
                <w:szCs w:val="18"/>
              </w:rPr>
              <w:t>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7511" w:rsidRPr="00550D58" w:rsidRDefault="00155D50" w:rsidP="00155D50">
            <w:pPr>
              <w:jc w:val="center"/>
              <w:rPr>
                <w:color w:val="000000"/>
                <w:sz w:val="20"/>
                <w:szCs w:val="20"/>
              </w:rPr>
            </w:pPr>
            <w:r>
              <w:rPr>
                <w:sz w:val="18"/>
                <w:szCs w:val="18"/>
              </w:rPr>
              <w:t>Оперативная о</w:t>
            </w:r>
            <w:r w:rsidR="009A7511" w:rsidRPr="003E24C2">
              <w:rPr>
                <w:sz w:val="18"/>
                <w:szCs w:val="18"/>
              </w:rPr>
              <w:t>тчетность ГКУ НСО ТУАД</w:t>
            </w:r>
            <w:r>
              <w:rPr>
                <w:sz w:val="18"/>
                <w:szCs w:val="18"/>
              </w:rPr>
              <w:t>.</w:t>
            </w:r>
          </w:p>
        </w:tc>
      </w:tr>
      <w:tr w:rsidR="00562E6A" w:rsidRPr="00550D58" w:rsidTr="00C06141">
        <w:trPr>
          <w:trHeight w:val="557"/>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rsidR="00562E6A" w:rsidRPr="00550D58" w:rsidRDefault="00C06141" w:rsidP="00C06141">
            <w:pPr>
              <w:jc w:val="center"/>
              <w:rPr>
                <w:color w:val="000000"/>
                <w:sz w:val="20"/>
                <w:szCs w:val="20"/>
              </w:rPr>
            </w:pPr>
            <w:r w:rsidRPr="00A227F4">
              <w:rPr>
                <w:b/>
                <w:sz w:val="22"/>
                <w:szCs w:val="22"/>
              </w:rPr>
              <w:t>Показатели регионального проекта «</w:t>
            </w:r>
            <w:r>
              <w:rPr>
                <w:b/>
                <w:sz w:val="22"/>
                <w:szCs w:val="22"/>
              </w:rPr>
              <w:t>Безопасность дорожного движения</w:t>
            </w:r>
            <w:r w:rsidRPr="00A227F4">
              <w:rPr>
                <w:b/>
                <w:sz w:val="22"/>
                <w:szCs w:val="22"/>
              </w:rPr>
              <w:t xml:space="preserve"> (Новосибирская область)»</w:t>
            </w:r>
          </w:p>
        </w:tc>
      </w:tr>
      <w:tr w:rsidR="00562E6A" w:rsidRPr="00550D58" w:rsidTr="00F74E6C">
        <w:trPr>
          <w:trHeight w:val="353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2E6A" w:rsidRPr="00E4424F" w:rsidRDefault="00562E6A" w:rsidP="00E6569E">
            <w:pPr>
              <w:rPr>
                <w:color w:val="000000"/>
                <w:sz w:val="20"/>
                <w:szCs w:val="20"/>
              </w:rPr>
            </w:pPr>
            <w:r w:rsidRPr="00E4424F">
              <w:rPr>
                <w:color w:val="000000"/>
                <w:sz w:val="20"/>
                <w:szCs w:val="20"/>
              </w:rPr>
              <w:lastRenderedPageBreak/>
              <w:t>1.</w:t>
            </w:r>
            <w:r w:rsidR="00B5743A">
              <w:rPr>
                <w:color w:val="000000"/>
                <w:sz w:val="20"/>
                <w:szCs w:val="20"/>
              </w:rPr>
              <w:t>1.</w:t>
            </w:r>
            <w:r w:rsidRPr="00E4424F">
              <w:rPr>
                <w:color w:val="000000"/>
                <w:sz w:val="20"/>
                <w:szCs w:val="20"/>
              </w:rPr>
              <w:t xml:space="preserve"> </w:t>
            </w:r>
            <w:r w:rsidR="00C37F82">
              <w:rPr>
                <w:color w:val="000000"/>
                <w:sz w:val="20"/>
                <w:szCs w:val="20"/>
              </w:rPr>
              <w:t>К</w:t>
            </w:r>
            <w:r w:rsidR="00C37F82" w:rsidRPr="00E4424F">
              <w:rPr>
                <w:color w:val="000000"/>
                <w:sz w:val="20"/>
                <w:szCs w:val="20"/>
              </w:rPr>
              <w:t xml:space="preserve">оличество погибших в ДТП, на 10 тыс. </w:t>
            </w:r>
            <w:r w:rsidR="00C37F82">
              <w:rPr>
                <w:color w:val="000000"/>
                <w:sz w:val="20"/>
                <w:szCs w:val="20"/>
              </w:rPr>
              <w:t>тысяч</w:t>
            </w:r>
            <w:r w:rsidR="00C37F82" w:rsidRPr="00E4424F">
              <w:rPr>
                <w:color w:val="000000"/>
                <w:sz w:val="20"/>
                <w:szCs w:val="20"/>
              </w:rPr>
              <w:t xml:space="preserve"> транспорт</w:t>
            </w:r>
            <w:r w:rsidR="00E6569E">
              <w:rPr>
                <w:color w:val="000000"/>
                <w:sz w:val="20"/>
                <w:szCs w:val="20"/>
              </w:rPr>
              <w:t>ных средств.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2E6A" w:rsidRPr="00E4424F" w:rsidRDefault="00A205E5" w:rsidP="00562E6A">
            <w:pPr>
              <w:jc w:val="center"/>
              <w:rPr>
                <w:color w:val="000000"/>
                <w:sz w:val="20"/>
                <w:szCs w:val="20"/>
              </w:rPr>
            </w:pPr>
            <w:r>
              <w:rPr>
                <w:color w:val="000000"/>
                <w:sz w:val="20"/>
                <w:szCs w:val="20"/>
              </w:rPr>
              <w:t>ежемесячная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2E6A" w:rsidRPr="00E4424F" w:rsidRDefault="001411CA" w:rsidP="00562E6A">
            <w:pPr>
              <w:jc w:val="center"/>
              <w:rPr>
                <w:color w:val="000000"/>
                <w:sz w:val="20"/>
                <w:szCs w:val="20"/>
              </w:rPr>
            </w:pPr>
            <w:r w:rsidRPr="00DF2030">
              <w:rPr>
                <w:sz w:val="18"/>
              </w:rPr>
              <w:t>дискретный (за отчетный период</w:t>
            </w:r>
            <w:r>
              <w:rPr>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2E6A" w:rsidRPr="00E4424F" w:rsidRDefault="00562E6A" w:rsidP="00562E6A">
            <w:pPr>
              <w:pStyle w:val="ConsPlusNormal"/>
              <w:rPr>
                <w:rFonts w:ascii="Times New Roman" w:hAnsi="Times New Roman" w:cs="Times New Roman"/>
                <w:color w:val="000000"/>
              </w:rPr>
            </w:pPr>
            <w:r w:rsidRPr="00E4424F">
              <w:rPr>
                <w:rFonts w:ascii="Times New Roman" w:hAnsi="Times New Roman" w:cs="Times New Roman"/>
                <w:color w:val="000000"/>
              </w:rPr>
              <w:t xml:space="preserve">Плановые значения индикатора определяются Минтрансом Новосибирской области с учетом прогнозных данных </w:t>
            </w:r>
            <w:r w:rsidR="009F6F37" w:rsidRPr="009F6F37">
              <w:rPr>
                <w:rFonts w:ascii="Times New Roman" w:hAnsi="Times New Roman" w:cs="Times New Roman"/>
                <w:color w:val="000000"/>
              </w:rPr>
              <w:t xml:space="preserve">Управление Госавтоинспекции ГУ МВД России по Новосибирской области </w:t>
            </w:r>
            <w:r w:rsidRPr="00E4424F">
              <w:rPr>
                <w:rFonts w:ascii="Times New Roman" w:hAnsi="Times New Roman" w:cs="Times New Roman"/>
                <w:color w:val="000000"/>
              </w:rPr>
              <w:t>по количеству единиц транспорта, зарегистрированных на территории НСО, а также по результатам анализа аварийности на автомобильных дорогах.</w:t>
            </w:r>
            <w:r w:rsidRPr="00E4424F">
              <w:rPr>
                <w:rFonts w:ascii="Times New Roman" w:hAnsi="Times New Roman" w:cs="Times New Roman"/>
                <w:color w:val="000000"/>
              </w:rPr>
              <w:br/>
              <w:t>Фактические значения</w:t>
            </w:r>
            <w:r w:rsidRPr="00E4424F">
              <w:rPr>
                <w:rStyle w:val="af9"/>
                <w:rFonts w:ascii="Times New Roman" w:hAnsi="Times New Roman" w:cs="Times New Roman"/>
                <w:color w:val="000000"/>
              </w:rPr>
              <w:footnoteReference w:id="2"/>
            </w:r>
          </w:p>
          <w:p w:rsidR="00562E6A" w:rsidRPr="00E4424F" w:rsidRDefault="00562E6A" w:rsidP="00562E6A">
            <w:pPr>
              <w:rPr>
                <w:color w:val="000000"/>
                <w:sz w:val="20"/>
                <w:szCs w:val="20"/>
              </w:rPr>
            </w:pPr>
            <w:r w:rsidRPr="00E4424F">
              <w:rPr>
                <w:color w:val="000000"/>
                <w:sz w:val="20"/>
                <w:szCs w:val="20"/>
              </w:rPr>
              <w:t xml:space="preserve">определяются как количество лиц, погибших в результате ДТП в отчетном периоде / количество единиц транспорта, зарегистрированных на территории НСО x 10 тыс. единиц транспорта. Расчеты выполняются Минтрансом Новосибирской области на основании данных </w:t>
            </w:r>
            <w:r w:rsidR="009F6F37" w:rsidRPr="009F6F37">
              <w:rPr>
                <w:color w:val="000000"/>
                <w:sz w:val="20"/>
                <w:szCs w:val="20"/>
              </w:rPr>
              <w:t>Управление Госавтоинспекции ГУ МВД России по Новосибирской области</w:t>
            </w:r>
            <w:r w:rsidRPr="00E4424F">
              <w:rPr>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62E6A" w:rsidRPr="00550D58" w:rsidRDefault="009F6F37" w:rsidP="00562E6A">
            <w:pPr>
              <w:jc w:val="center"/>
              <w:rPr>
                <w:color w:val="000000"/>
                <w:sz w:val="20"/>
                <w:szCs w:val="20"/>
              </w:rPr>
            </w:pPr>
            <w:r w:rsidRPr="009F6F37">
              <w:rPr>
                <w:color w:val="000000"/>
                <w:sz w:val="20"/>
                <w:szCs w:val="20"/>
              </w:rPr>
              <w:t>Управление Госавтоинспекции ГУ МВД России по Новосибирской области</w:t>
            </w:r>
          </w:p>
        </w:tc>
      </w:tr>
      <w:tr w:rsidR="00562E6A" w:rsidRPr="00550D58" w:rsidTr="00F74E6C">
        <w:trPr>
          <w:trHeight w:val="353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62E6A" w:rsidRPr="00E4424F" w:rsidRDefault="00B5743A" w:rsidP="00E6569E">
            <w:pPr>
              <w:rPr>
                <w:color w:val="000000"/>
                <w:sz w:val="20"/>
                <w:szCs w:val="20"/>
              </w:rPr>
            </w:pPr>
            <w:r>
              <w:rPr>
                <w:color w:val="000000"/>
                <w:sz w:val="20"/>
                <w:szCs w:val="20"/>
              </w:rPr>
              <w:t>1.</w:t>
            </w:r>
            <w:r w:rsidR="00562E6A" w:rsidRPr="00E4424F">
              <w:rPr>
                <w:color w:val="000000"/>
                <w:sz w:val="20"/>
                <w:szCs w:val="20"/>
              </w:rPr>
              <w:t xml:space="preserve">2. </w:t>
            </w:r>
            <w:r w:rsidR="00C37F82">
              <w:rPr>
                <w:color w:val="000000"/>
                <w:sz w:val="20"/>
                <w:szCs w:val="20"/>
              </w:rPr>
              <w:t>К</w:t>
            </w:r>
            <w:r w:rsidR="00562E6A" w:rsidRPr="00E4424F">
              <w:rPr>
                <w:color w:val="000000"/>
                <w:sz w:val="20"/>
                <w:szCs w:val="20"/>
              </w:rPr>
              <w:t xml:space="preserve">оличество погибших в ДТП, </w:t>
            </w:r>
            <w:r w:rsidR="00C37F82">
              <w:rPr>
                <w:color w:val="000000"/>
                <w:sz w:val="20"/>
                <w:szCs w:val="20"/>
              </w:rPr>
              <w:t xml:space="preserve">человек </w:t>
            </w:r>
            <w:r w:rsidR="00562E6A" w:rsidRPr="00E4424F">
              <w:rPr>
                <w:color w:val="000000"/>
                <w:sz w:val="20"/>
                <w:szCs w:val="20"/>
              </w:rPr>
              <w:t>на 100 тыс. населения</w:t>
            </w:r>
            <w:r w:rsidR="00E6569E">
              <w:rPr>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62E6A" w:rsidRPr="00E4424F" w:rsidRDefault="00A205E5" w:rsidP="00562E6A">
            <w:pPr>
              <w:jc w:val="center"/>
              <w:rPr>
                <w:color w:val="000000"/>
                <w:sz w:val="20"/>
                <w:szCs w:val="20"/>
              </w:rPr>
            </w:pPr>
            <w:r>
              <w:rPr>
                <w:color w:val="000000"/>
                <w:sz w:val="20"/>
                <w:szCs w:val="20"/>
              </w:rPr>
              <w:t>ежемесячная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62E6A" w:rsidRPr="00E4424F" w:rsidRDefault="001411CA" w:rsidP="00562E6A">
            <w:pPr>
              <w:jc w:val="center"/>
              <w:rPr>
                <w:color w:val="000000"/>
                <w:sz w:val="20"/>
                <w:szCs w:val="20"/>
              </w:rPr>
            </w:pPr>
            <w:r w:rsidRPr="00DF2030">
              <w:rPr>
                <w:sz w:val="18"/>
              </w:rPr>
              <w:t>дискретный (за отчетный период</w:t>
            </w:r>
            <w:r>
              <w:rPr>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62E6A" w:rsidRPr="00E4424F" w:rsidRDefault="00562E6A" w:rsidP="00562E6A">
            <w:pPr>
              <w:pStyle w:val="ConsPlusNormal"/>
              <w:rPr>
                <w:rFonts w:ascii="Times New Roman" w:hAnsi="Times New Roman" w:cs="Times New Roman"/>
                <w:color w:val="000000"/>
              </w:rPr>
            </w:pPr>
            <w:r w:rsidRPr="00E4424F">
              <w:rPr>
                <w:rFonts w:ascii="Times New Roman" w:hAnsi="Times New Roman" w:cs="Times New Roman"/>
                <w:color w:val="000000"/>
              </w:rPr>
              <w:t xml:space="preserve">Плановые значения индикатора определяются Минтрансом Новосибирской области на основании прогнозных данных </w:t>
            </w:r>
            <w:proofErr w:type="spellStart"/>
            <w:r w:rsidRPr="00E4424F">
              <w:rPr>
                <w:rFonts w:ascii="Times New Roman" w:hAnsi="Times New Roman" w:cs="Times New Roman"/>
                <w:color w:val="000000"/>
              </w:rPr>
              <w:t>Новосибирскстата</w:t>
            </w:r>
            <w:proofErr w:type="spellEnd"/>
            <w:r w:rsidRPr="00E4424F">
              <w:rPr>
                <w:rFonts w:ascii="Times New Roman" w:hAnsi="Times New Roman" w:cs="Times New Roman"/>
                <w:color w:val="000000"/>
              </w:rPr>
              <w:t xml:space="preserve"> по среднегодовой численности населения области, а также по результатам анализа аварийности на автомобильных дорогах. </w:t>
            </w:r>
            <w:r w:rsidRPr="00E4424F">
              <w:rPr>
                <w:rFonts w:ascii="Times New Roman" w:hAnsi="Times New Roman" w:cs="Times New Roman"/>
                <w:color w:val="000000"/>
              </w:rPr>
              <w:br/>
              <w:t>Фактические значения</w:t>
            </w:r>
            <w:r w:rsidRPr="00E4424F">
              <w:rPr>
                <w:rStyle w:val="af9"/>
                <w:rFonts w:ascii="Times New Roman" w:hAnsi="Times New Roman" w:cs="Times New Roman"/>
                <w:color w:val="000000"/>
              </w:rPr>
              <w:footnoteReference w:customMarkFollows="1" w:id="3"/>
              <w:t>1</w:t>
            </w:r>
          </w:p>
          <w:p w:rsidR="00562E6A" w:rsidRPr="00E4424F" w:rsidRDefault="00562E6A" w:rsidP="00562E6A">
            <w:pPr>
              <w:rPr>
                <w:color w:val="000000"/>
                <w:sz w:val="20"/>
                <w:szCs w:val="20"/>
              </w:rPr>
            </w:pPr>
            <w:r w:rsidRPr="00E4424F">
              <w:rPr>
                <w:color w:val="000000"/>
                <w:sz w:val="20"/>
                <w:szCs w:val="20"/>
              </w:rPr>
              <w:t xml:space="preserve">определяются как количество лиц, погибших в результате ДТП в отчетном году / среднегодовая численность населения области в отчетном году x 100 тыс. населения. </w:t>
            </w:r>
            <w:r w:rsidRPr="00E4424F">
              <w:rPr>
                <w:color w:val="000000"/>
                <w:sz w:val="20"/>
                <w:szCs w:val="20"/>
              </w:rPr>
              <w:br/>
              <w:t xml:space="preserve">Расчеты выполняются Минтрансом Новосибирской области на основании данных </w:t>
            </w:r>
            <w:r w:rsidR="009F6F37" w:rsidRPr="009F6F37">
              <w:rPr>
                <w:color w:val="000000"/>
                <w:sz w:val="20"/>
                <w:szCs w:val="20"/>
              </w:rPr>
              <w:t>Управление Госавтоинспекции ГУ МВД России по Новосибирской области</w:t>
            </w:r>
            <w:r w:rsidRPr="00E4424F">
              <w:rPr>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62E6A" w:rsidRPr="00550D58" w:rsidRDefault="009F6F37" w:rsidP="00562E6A">
            <w:pPr>
              <w:jc w:val="center"/>
              <w:rPr>
                <w:color w:val="000000"/>
                <w:sz w:val="20"/>
                <w:szCs w:val="20"/>
              </w:rPr>
            </w:pPr>
            <w:r w:rsidRPr="009F6F37">
              <w:rPr>
                <w:color w:val="000000"/>
                <w:sz w:val="20"/>
                <w:szCs w:val="20"/>
              </w:rPr>
              <w:t>Управление Госавтоинспекции ГУ МВД России по Новосибирской области</w:t>
            </w:r>
            <w:r>
              <w:rPr>
                <w:color w:val="000000"/>
                <w:sz w:val="20"/>
                <w:szCs w:val="20"/>
              </w:rPr>
              <w:t>,</w:t>
            </w:r>
            <w:r w:rsidRPr="009F6F37">
              <w:rPr>
                <w:color w:val="000000"/>
                <w:sz w:val="20"/>
                <w:szCs w:val="20"/>
              </w:rPr>
              <w:t xml:space="preserve"> </w:t>
            </w:r>
            <w:r w:rsidR="00562E6A" w:rsidRPr="00550D58">
              <w:rPr>
                <w:color w:val="000000"/>
                <w:sz w:val="20"/>
                <w:szCs w:val="20"/>
              </w:rPr>
              <w:t>Территориальный орган Федеральной службы государственной статистики по Новосибирской области</w:t>
            </w:r>
          </w:p>
        </w:tc>
      </w:tr>
      <w:tr w:rsidR="00C06141" w:rsidRPr="00550D58" w:rsidTr="002E715D">
        <w:trPr>
          <w:trHeight w:val="1124"/>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rsidR="00C06141" w:rsidRPr="00550D58" w:rsidRDefault="00C06141" w:rsidP="00562E6A">
            <w:pPr>
              <w:jc w:val="center"/>
              <w:rPr>
                <w:color w:val="000000"/>
                <w:sz w:val="20"/>
                <w:szCs w:val="20"/>
              </w:rPr>
            </w:pPr>
            <w:r w:rsidRPr="00704C10">
              <w:rPr>
                <w:b/>
                <w:sz w:val="22"/>
                <w:szCs w:val="22"/>
              </w:rPr>
              <w:t>Показатели комплекса процессных мероприятий «</w:t>
            </w:r>
            <w:r w:rsidR="00F05063" w:rsidRPr="00F05063">
              <w:rPr>
                <w:b/>
                <w:sz w:val="22"/>
                <w:szCs w:val="22"/>
              </w:rPr>
              <w:t>Обеспечение функционирования системы в сфере безопасности дорожного движения и транспортной безопасности</w:t>
            </w:r>
            <w:r w:rsidRPr="00704C10">
              <w:rPr>
                <w:b/>
                <w:sz w:val="22"/>
                <w:szCs w:val="22"/>
              </w:rPr>
              <w:t>»</w:t>
            </w:r>
          </w:p>
        </w:tc>
      </w:tr>
      <w:tr w:rsidR="00562E6A" w:rsidRPr="00550D58" w:rsidTr="00F74E6C">
        <w:trPr>
          <w:trHeight w:val="254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62E6A" w:rsidRPr="00E4424F" w:rsidRDefault="00C06141" w:rsidP="00E6569E">
            <w:pPr>
              <w:rPr>
                <w:color w:val="000000"/>
                <w:sz w:val="20"/>
                <w:szCs w:val="20"/>
              </w:rPr>
            </w:pPr>
            <w:r>
              <w:rPr>
                <w:color w:val="000000"/>
                <w:sz w:val="20"/>
                <w:szCs w:val="20"/>
              </w:rPr>
              <w:lastRenderedPageBreak/>
              <w:t>1</w:t>
            </w:r>
            <w:r w:rsidR="00562E6A" w:rsidRPr="00E4424F">
              <w:rPr>
                <w:color w:val="000000"/>
                <w:sz w:val="20"/>
                <w:szCs w:val="20"/>
              </w:rPr>
              <w:t>.</w:t>
            </w:r>
            <w:r w:rsidR="00806B09">
              <w:rPr>
                <w:color w:val="000000"/>
                <w:sz w:val="20"/>
                <w:szCs w:val="20"/>
              </w:rPr>
              <w:t>1.</w:t>
            </w:r>
            <w:r w:rsidR="00562E6A" w:rsidRPr="00E4424F">
              <w:rPr>
                <w:color w:val="000000"/>
                <w:sz w:val="20"/>
                <w:szCs w:val="20"/>
              </w:rPr>
              <w:t xml:space="preserve"> Количество установленных/замененных дорожных знаков</w:t>
            </w:r>
            <w:r w:rsidR="00E6569E">
              <w:rPr>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62E6A" w:rsidRPr="00E4424F" w:rsidRDefault="00A205E5" w:rsidP="00562E6A">
            <w:pPr>
              <w:jc w:val="center"/>
              <w:rPr>
                <w:color w:val="000000"/>
                <w:sz w:val="20"/>
                <w:szCs w:val="20"/>
              </w:rPr>
            </w:pPr>
            <w:r>
              <w:rPr>
                <w:color w:val="000000"/>
                <w:sz w:val="20"/>
                <w:szCs w:val="20"/>
              </w:rPr>
              <w:t>годовая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62E6A" w:rsidRPr="00E4424F" w:rsidRDefault="001411CA" w:rsidP="00562E6A">
            <w:pPr>
              <w:jc w:val="center"/>
              <w:rPr>
                <w:color w:val="000000"/>
                <w:sz w:val="20"/>
                <w:szCs w:val="20"/>
              </w:rPr>
            </w:pPr>
            <w:r w:rsidRPr="00DF2030">
              <w:rPr>
                <w:sz w:val="18"/>
              </w:rPr>
              <w:t>дискретный (за отчетный период</w:t>
            </w:r>
            <w:r>
              <w:rPr>
                <w:sz w:val="18"/>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06141" w:rsidRDefault="00562E6A" w:rsidP="00562E6A">
            <w:pPr>
              <w:rPr>
                <w:color w:val="000000"/>
                <w:sz w:val="20"/>
                <w:szCs w:val="20"/>
              </w:rPr>
            </w:pPr>
            <w:r w:rsidRPr="00E4424F">
              <w:rPr>
                <w:color w:val="000000"/>
                <w:sz w:val="20"/>
                <w:szCs w:val="20"/>
              </w:rPr>
              <w:t>Плановые значения индикатора определяются Минтрансом Новосибирской области в   соответствии с перспективными планами дорожно-ст</w:t>
            </w:r>
            <w:r w:rsidR="00C011C5">
              <w:rPr>
                <w:color w:val="000000"/>
                <w:sz w:val="20"/>
                <w:szCs w:val="20"/>
              </w:rPr>
              <w:t>роительных работ, сформированными</w:t>
            </w:r>
            <w:r w:rsidRPr="00E4424F">
              <w:rPr>
                <w:color w:val="000000"/>
                <w:sz w:val="20"/>
                <w:szCs w:val="20"/>
              </w:rPr>
              <w:t xml:space="preserve"> с учетом объемов финансирования, запланированны</w:t>
            </w:r>
            <w:r w:rsidR="00C06141">
              <w:rPr>
                <w:color w:val="000000"/>
                <w:sz w:val="20"/>
                <w:szCs w:val="20"/>
              </w:rPr>
              <w:t>х на реализацию мероприятия.</w:t>
            </w:r>
          </w:p>
          <w:p w:rsidR="00562E6A" w:rsidRPr="00E4424F" w:rsidRDefault="00562E6A" w:rsidP="00E22714">
            <w:pPr>
              <w:rPr>
                <w:color w:val="000000"/>
                <w:sz w:val="20"/>
                <w:szCs w:val="20"/>
              </w:rPr>
            </w:pPr>
            <w:r w:rsidRPr="00E4424F">
              <w:rPr>
                <w:color w:val="000000"/>
                <w:sz w:val="20"/>
                <w:szCs w:val="20"/>
              </w:rPr>
              <w:t>Фактические значения определяются Минтрансом Новосибирской области на основании отчетных данных ГКУ НСО ТУАД и мэрии города Новосибирска по ит</w:t>
            </w:r>
            <w:r w:rsidR="00806B09">
              <w:rPr>
                <w:color w:val="000000"/>
                <w:sz w:val="20"/>
                <w:szCs w:val="20"/>
              </w:rPr>
              <w:t>огам реализации мероприятия 1.1. (0</w:t>
            </w:r>
            <w:r w:rsidR="00E22714">
              <w:rPr>
                <w:color w:val="000000"/>
                <w:sz w:val="20"/>
                <w:szCs w:val="20"/>
              </w:rPr>
              <w:t>00182</w:t>
            </w:r>
            <w:r w:rsidR="00806B09">
              <w:rPr>
                <w:color w:val="000000"/>
                <w:sz w:val="20"/>
                <w:szCs w:val="20"/>
              </w:rPr>
              <w:t xml:space="preserve"> в соответствии с ГИИС «ЭБ»)</w:t>
            </w:r>
            <w:r w:rsidR="00132E19">
              <w:rPr>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62E6A" w:rsidRPr="00B30421" w:rsidRDefault="00562E6A" w:rsidP="00562E6A">
            <w:pPr>
              <w:jc w:val="center"/>
              <w:rPr>
                <w:color w:val="000000"/>
                <w:sz w:val="20"/>
                <w:szCs w:val="20"/>
              </w:rPr>
            </w:pPr>
            <w:r w:rsidRPr="00B30421">
              <w:rPr>
                <w:color w:val="000000"/>
                <w:sz w:val="20"/>
                <w:szCs w:val="20"/>
              </w:rPr>
              <w:t>Минтранс Новосибирской области,</w:t>
            </w:r>
          </w:p>
          <w:p w:rsidR="00562E6A" w:rsidRPr="00B30421" w:rsidRDefault="00562E6A" w:rsidP="00562E6A">
            <w:pPr>
              <w:jc w:val="center"/>
              <w:rPr>
                <w:color w:val="000000"/>
                <w:sz w:val="20"/>
                <w:szCs w:val="20"/>
              </w:rPr>
            </w:pPr>
            <w:r w:rsidRPr="00B30421">
              <w:rPr>
                <w:color w:val="000000"/>
                <w:sz w:val="20"/>
                <w:szCs w:val="20"/>
              </w:rPr>
              <w:t>ГКУ НСО ТУАД,</w:t>
            </w:r>
            <w:r w:rsidRPr="00B30421">
              <w:rPr>
                <w:color w:val="000000"/>
                <w:sz w:val="20"/>
                <w:szCs w:val="20"/>
              </w:rPr>
              <w:br/>
              <w:t>мэрия города Новосибирска</w:t>
            </w:r>
          </w:p>
        </w:tc>
      </w:tr>
      <w:tr w:rsidR="00C06141" w:rsidRPr="00550D58" w:rsidTr="000A1F96">
        <w:trPr>
          <w:trHeight w:val="282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06141" w:rsidRPr="00E4424F" w:rsidRDefault="00806B09" w:rsidP="00E6569E">
            <w:pPr>
              <w:rPr>
                <w:color w:val="000000"/>
                <w:sz w:val="20"/>
                <w:szCs w:val="20"/>
              </w:rPr>
            </w:pPr>
            <w:r>
              <w:rPr>
                <w:color w:val="000000"/>
                <w:sz w:val="20"/>
                <w:szCs w:val="20"/>
              </w:rPr>
              <w:t>1.</w:t>
            </w:r>
            <w:r w:rsidR="00C06141">
              <w:rPr>
                <w:color w:val="000000"/>
                <w:sz w:val="20"/>
                <w:szCs w:val="20"/>
              </w:rPr>
              <w:t>2</w:t>
            </w:r>
            <w:r w:rsidR="00C06141" w:rsidRPr="00E4424F">
              <w:rPr>
                <w:color w:val="000000"/>
                <w:sz w:val="20"/>
                <w:szCs w:val="20"/>
              </w:rPr>
              <w:t>. Количество законченных строительством/реконструкцией светофорных объектов</w:t>
            </w:r>
            <w:r w:rsidR="00E6569E">
              <w:rPr>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06141" w:rsidRPr="00E4424F" w:rsidRDefault="00A205E5" w:rsidP="000A1F96">
            <w:pPr>
              <w:jc w:val="center"/>
              <w:rPr>
                <w:color w:val="000000"/>
                <w:sz w:val="20"/>
                <w:szCs w:val="20"/>
              </w:rPr>
            </w:pPr>
            <w:r>
              <w:rPr>
                <w:color w:val="000000"/>
                <w:sz w:val="20"/>
                <w:szCs w:val="20"/>
              </w:rPr>
              <w:t>годовая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06141" w:rsidRPr="00E4424F" w:rsidRDefault="001411CA" w:rsidP="000A1F96">
            <w:pPr>
              <w:jc w:val="center"/>
              <w:rPr>
                <w:color w:val="000000"/>
                <w:sz w:val="20"/>
                <w:szCs w:val="20"/>
              </w:rPr>
            </w:pPr>
            <w:r w:rsidRPr="00DF2030">
              <w:rPr>
                <w:sz w:val="18"/>
              </w:rPr>
              <w:t>дискретный (за отчетный период</w:t>
            </w:r>
            <w:r>
              <w:rPr>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06141" w:rsidRPr="00E4424F" w:rsidRDefault="00C06141" w:rsidP="000A1F96">
            <w:pPr>
              <w:rPr>
                <w:color w:val="000000"/>
                <w:sz w:val="20"/>
                <w:szCs w:val="20"/>
              </w:rPr>
            </w:pPr>
            <w:r w:rsidRPr="00E4424F">
              <w:rPr>
                <w:color w:val="000000"/>
                <w:sz w:val="20"/>
                <w:szCs w:val="20"/>
              </w:rPr>
              <w:t>Плановые значения индикатора определяются Минтрансом Новосибирской области в соответствии с перспективными планами дорожно-ст</w:t>
            </w:r>
            <w:r w:rsidR="00C011C5">
              <w:rPr>
                <w:color w:val="000000"/>
                <w:sz w:val="20"/>
                <w:szCs w:val="20"/>
              </w:rPr>
              <w:t>роительных работ, сформированными</w:t>
            </w:r>
            <w:r w:rsidRPr="00E4424F">
              <w:rPr>
                <w:color w:val="000000"/>
                <w:sz w:val="20"/>
                <w:szCs w:val="20"/>
              </w:rPr>
              <w:t xml:space="preserve"> с учетом объемов финансирования, запланированных</w:t>
            </w:r>
            <w:r>
              <w:rPr>
                <w:color w:val="000000"/>
                <w:sz w:val="20"/>
                <w:szCs w:val="20"/>
              </w:rPr>
              <w:t xml:space="preserve"> на реализацию мероприятия</w:t>
            </w:r>
            <w:r w:rsidRPr="00E4424F">
              <w:rPr>
                <w:color w:val="000000"/>
                <w:sz w:val="20"/>
                <w:szCs w:val="20"/>
              </w:rPr>
              <w:t>.</w:t>
            </w:r>
          </w:p>
          <w:p w:rsidR="00C06141" w:rsidRPr="00E4424F" w:rsidRDefault="00C06141" w:rsidP="000A1F96">
            <w:pPr>
              <w:rPr>
                <w:color w:val="000000"/>
                <w:sz w:val="20"/>
                <w:szCs w:val="20"/>
              </w:rPr>
            </w:pPr>
            <w:r w:rsidRPr="00E4424F">
              <w:rPr>
                <w:color w:val="000000"/>
                <w:sz w:val="20"/>
                <w:szCs w:val="20"/>
              </w:rPr>
              <w:t>Фактические значения определяются Минтрансом Новосибирской области на осно</w:t>
            </w:r>
            <w:bookmarkStart w:id="0" w:name="_GoBack"/>
            <w:bookmarkEnd w:id="0"/>
            <w:r w:rsidRPr="00E4424F">
              <w:rPr>
                <w:color w:val="000000"/>
                <w:sz w:val="20"/>
                <w:szCs w:val="20"/>
              </w:rPr>
              <w:t>вании отчетных данных ГКУ НСО ТУАД и мэрии города Новосибирска по и</w:t>
            </w:r>
            <w:r w:rsidR="00132E19">
              <w:rPr>
                <w:color w:val="000000"/>
                <w:sz w:val="20"/>
                <w:szCs w:val="20"/>
              </w:rPr>
              <w:t>тогам реализации мероприятия 1.1. (000182 в соответствии с ГИИС «ЭБ»).</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06141" w:rsidRPr="00550D58" w:rsidRDefault="00C06141" w:rsidP="000A1F96">
            <w:pPr>
              <w:jc w:val="center"/>
              <w:rPr>
                <w:color w:val="000000"/>
                <w:sz w:val="20"/>
                <w:szCs w:val="20"/>
              </w:rPr>
            </w:pPr>
            <w:r w:rsidRPr="00550D58">
              <w:rPr>
                <w:color w:val="000000"/>
                <w:sz w:val="20"/>
                <w:szCs w:val="20"/>
              </w:rPr>
              <w:t>Минтранс Новосибирской области,</w:t>
            </w:r>
          </w:p>
          <w:p w:rsidR="00C06141" w:rsidRPr="00550D58" w:rsidRDefault="00C06141" w:rsidP="000A1F96">
            <w:pPr>
              <w:jc w:val="center"/>
              <w:rPr>
                <w:color w:val="000000"/>
                <w:sz w:val="20"/>
                <w:szCs w:val="20"/>
              </w:rPr>
            </w:pPr>
            <w:r w:rsidRPr="00550D58">
              <w:rPr>
                <w:color w:val="000000"/>
                <w:sz w:val="20"/>
                <w:szCs w:val="20"/>
              </w:rPr>
              <w:t>ГКУ НСО ТУАД,</w:t>
            </w:r>
            <w:r w:rsidRPr="00550D58">
              <w:rPr>
                <w:color w:val="000000"/>
                <w:sz w:val="20"/>
                <w:szCs w:val="20"/>
              </w:rPr>
              <w:br/>
              <w:t>мэрия города Новосибирска</w:t>
            </w:r>
          </w:p>
        </w:tc>
      </w:tr>
    </w:tbl>
    <w:p w:rsidR="004530DB" w:rsidRDefault="004530DB" w:rsidP="004530DB">
      <w:pPr>
        <w:autoSpaceDE w:val="0"/>
        <w:autoSpaceDN w:val="0"/>
        <w:adjustRightInd w:val="0"/>
        <w:ind w:firstLine="284"/>
        <w:rPr>
          <w:sz w:val="28"/>
          <w:szCs w:val="28"/>
        </w:rPr>
      </w:pPr>
    </w:p>
    <w:p w:rsidR="004530DB" w:rsidRPr="00550D58" w:rsidRDefault="004530DB" w:rsidP="004530DB">
      <w:pPr>
        <w:autoSpaceDE w:val="0"/>
        <w:autoSpaceDN w:val="0"/>
        <w:adjustRightInd w:val="0"/>
        <w:ind w:firstLine="284"/>
        <w:rPr>
          <w:sz w:val="28"/>
          <w:szCs w:val="28"/>
        </w:rPr>
      </w:pPr>
      <w:r w:rsidRPr="00550D58">
        <w:rPr>
          <w:sz w:val="28"/>
          <w:szCs w:val="28"/>
        </w:rPr>
        <w:t>Применяемые сокращения:</w:t>
      </w:r>
    </w:p>
    <w:p w:rsidR="004530DB" w:rsidRPr="00550D58" w:rsidRDefault="004530DB" w:rsidP="004530DB">
      <w:pPr>
        <w:autoSpaceDE w:val="0"/>
        <w:autoSpaceDN w:val="0"/>
        <w:adjustRightInd w:val="0"/>
        <w:ind w:firstLine="709"/>
        <w:jc w:val="both"/>
        <w:rPr>
          <w:color w:val="000000"/>
          <w:sz w:val="28"/>
          <w:szCs w:val="28"/>
        </w:rPr>
      </w:pPr>
      <w:r w:rsidRPr="00550D58">
        <w:rPr>
          <w:color w:val="000000"/>
          <w:sz w:val="28"/>
          <w:szCs w:val="28"/>
        </w:rPr>
        <w:t>ГКУ НСО ТУАД – государственное казенное учреждение Новосибирской области «Территориальное управление автомобильных дорог Новосибирской области»;</w:t>
      </w:r>
    </w:p>
    <w:p w:rsidR="004530DB" w:rsidRPr="00550D58" w:rsidRDefault="009F6F37" w:rsidP="004530DB">
      <w:pPr>
        <w:autoSpaceDE w:val="0"/>
        <w:autoSpaceDN w:val="0"/>
        <w:adjustRightInd w:val="0"/>
        <w:ind w:firstLine="709"/>
        <w:jc w:val="both"/>
        <w:rPr>
          <w:color w:val="000000"/>
          <w:sz w:val="28"/>
          <w:szCs w:val="28"/>
        </w:rPr>
      </w:pPr>
      <w:r w:rsidRPr="009F6F37">
        <w:rPr>
          <w:color w:val="000000"/>
          <w:sz w:val="28"/>
          <w:szCs w:val="28"/>
        </w:rPr>
        <w:t xml:space="preserve">Управление Госавтоинспекции ГУ МВД России по Новосибирской области </w:t>
      </w:r>
      <w:r>
        <w:rPr>
          <w:color w:val="000000"/>
          <w:sz w:val="28"/>
          <w:szCs w:val="28"/>
        </w:rPr>
        <w:t xml:space="preserve">– </w:t>
      </w:r>
      <w:r w:rsidRPr="009F6F37">
        <w:rPr>
          <w:color w:val="000000"/>
          <w:sz w:val="28"/>
          <w:szCs w:val="28"/>
        </w:rPr>
        <w:t>Управление Государственной инспекции безопасности дорожного движения Главного управления Министерства внутренних дел Российской Федерации по Новосибирской области</w:t>
      </w:r>
      <w:r>
        <w:rPr>
          <w:color w:val="000000"/>
          <w:sz w:val="28"/>
          <w:szCs w:val="28"/>
        </w:rPr>
        <w:t>.</w:t>
      </w:r>
    </w:p>
    <w:sectPr w:rsidR="004530DB" w:rsidRPr="00550D58" w:rsidSect="007C7D34">
      <w:pgSz w:w="16838" w:h="11906" w:orient="landscape"/>
      <w:pgMar w:top="1077" w:right="567" w:bottom="107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702" w:rsidRDefault="00320702" w:rsidP="00E57485">
      <w:r>
        <w:separator/>
      </w:r>
    </w:p>
  </w:endnote>
  <w:endnote w:type="continuationSeparator" w:id="0">
    <w:p w:rsidR="00320702" w:rsidRDefault="00320702" w:rsidP="00E5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702" w:rsidRDefault="00320702" w:rsidP="00E57485">
      <w:r>
        <w:separator/>
      </w:r>
    </w:p>
  </w:footnote>
  <w:footnote w:type="continuationSeparator" w:id="0">
    <w:p w:rsidR="00320702" w:rsidRDefault="00320702" w:rsidP="00E57485">
      <w:r>
        <w:continuationSeparator/>
      </w:r>
    </w:p>
  </w:footnote>
  <w:footnote w:id="1">
    <w:p w:rsidR="004530DB" w:rsidRDefault="004530DB" w:rsidP="004530DB">
      <w:pPr>
        <w:pStyle w:val="af7"/>
      </w:pPr>
      <w:r>
        <w:rPr>
          <w:rStyle w:val="af9"/>
        </w:rPr>
        <w:footnoteRef/>
      </w:r>
      <w:r>
        <w:t xml:space="preserve"> Значения характеризуют конечный результат реализации всего комплекса мероприятий госпрограммы</w:t>
      </w:r>
    </w:p>
  </w:footnote>
  <w:footnote w:id="2">
    <w:p w:rsidR="00562E6A" w:rsidRDefault="00562E6A" w:rsidP="004530DB">
      <w:pPr>
        <w:pStyle w:val="af7"/>
      </w:pPr>
      <w:r>
        <w:rPr>
          <w:rStyle w:val="af9"/>
        </w:rPr>
        <w:footnoteRef/>
      </w:r>
      <w:r>
        <w:t xml:space="preserve"> Значения характеризуют конечный результат реализации всего комплекса мероприятий госпрограммы</w:t>
      </w:r>
    </w:p>
  </w:footnote>
  <w:footnote w:id="3">
    <w:p w:rsidR="00562E6A" w:rsidRDefault="00562E6A" w:rsidP="004530DB">
      <w:pPr>
        <w:pStyle w:val="af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42BD"/>
    <w:multiLevelType w:val="hybridMultilevel"/>
    <w:tmpl w:val="BE008820"/>
    <w:lvl w:ilvl="0" w:tplc="A4584868">
      <w:start w:val="1"/>
      <w:numFmt w:val="decimal"/>
      <w:lvlText w:val="%1."/>
      <w:lvlJc w:val="left"/>
      <w:pPr>
        <w:ind w:left="1714" w:hanging="1005"/>
      </w:pPr>
      <w:rPr>
        <w:rFonts w:hint="default"/>
      </w:rPr>
    </w:lvl>
    <w:lvl w:ilvl="1" w:tplc="BB4CE8CE">
      <w:start w:val="1"/>
      <w:numFmt w:val="decimal"/>
      <w:lvlText w:val="%2)"/>
      <w:lvlJc w:val="left"/>
      <w:pPr>
        <w:ind w:left="2449" w:hanging="10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C15CA9"/>
    <w:multiLevelType w:val="hybridMultilevel"/>
    <w:tmpl w:val="241A58B8"/>
    <w:lvl w:ilvl="0" w:tplc="B3E6FB80">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15:restartNumberingAfterBreak="0">
    <w:nsid w:val="1F746EF2"/>
    <w:multiLevelType w:val="hybridMultilevel"/>
    <w:tmpl w:val="FD66BC0C"/>
    <w:lvl w:ilvl="0" w:tplc="04190011">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8A5F76"/>
    <w:multiLevelType w:val="hybridMultilevel"/>
    <w:tmpl w:val="EB04836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F7F54D9"/>
    <w:multiLevelType w:val="hybridMultilevel"/>
    <w:tmpl w:val="BBE2657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170996"/>
    <w:multiLevelType w:val="hybridMultilevel"/>
    <w:tmpl w:val="F28ED3BE"/>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352934FE"/>
    <w:multiLevelType w:val="hybridMultilevel"/>
    <w:tmpl w:val="5300BE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272E2B"/>
    <w:multiLevelType w:val="hybridMultilevel"/>
    <w:tmpl w:val="E2CAEE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4E54D9"/>
    <w:multiLevelType w:val="hybridMultilevel"/>
    <w:tmpl w:val="8BACEC8E"/>
    <w:lvl w:ilvl="0" w:tplc="DC624B3C">
      <w:start w:val="15"/>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15:restartNumberingAfterBreak="0">
    <w:nsid w:val="3EAB706F"/>
    <w:multiLevelType w:val="hybridMultilevel"/>
    <w:tmpl w:val="9156FCF2"/>
    <w:lvl w:ilvl="0" w:tplc="06E86D5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94407FC"/>
    <w:multiLevelType w:val="hybridMultilevel"/>
    <w:tmpl w:val="E6C6E8D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F04312"/>
    <w:multiLevelType w:val="hybridMultilevel"/>
    <w:tmpl w:val="3278722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7B48E5"/>
    <w:multiLevelType w:val="hybridMultilevel"/>
    <w:tmpl w:val="80ACBD0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5823AD"/>
    <w:multiLevelType w:val="hybridMultilevel"/>
    <w:tmpl w:val="B1E63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A3611C"/>
    <w:multiLevelType w:val="hybridMultilevel"/>
    <w:tmpl w:val="62A0F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E7162"/>
    <w:multiLevelType w:val="hybridMultilevel"/>
    <w:tmpl w:val="4E0EF486"/>
    <w:lvl w:ilvl="0" w:tplc="0419000F">
      <w:start w:val="1"/>
      <w:numFmt w:val="decimal"/>
      <w:lvlText w:val="%1."/>
      <w:lvlJc w:val="left"/>
      <w:pPr>
        <w:ind w:left="720" w:hanging="360"/>
      </w:pPr>
    </w:lvl>
    <w:lvl w:ilvl="1" w:tplc="47CCD68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0924D3"/>
    <w:multiLevelType w:val="hybridMultilevel"/>
    <w:tmpl w:val="3B185FCA"/>
    <w:lvl w:ilvl="0" w:tplc="BF5CC5C8">
      <w:start w:val="1"/>
      <w:numFmt w:val="decimal"/>
      <w:lvlText w:val="%1."/>
      <w:lvlJc w:val="left"/>
      <w:pPr>
        <w:tabs>
          <w:tab w:val="num" w:pos="540"/>
        </w:tabs>
        <w:ind w:left="540" w:hanging="360"/>
      </w:pPr>
      <w:rPr>
        <w:rFonts w:hint="default"/>
        <w:color w:val="00000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6"/>
  </w:num>
  <w:num w:numId="2">
    <w:abstractNumId w:val="1"/>
  </w:num>
  <w:num w:numId="3">
    <w:abstractNumId w:val="8"/>
  </w:num>
  <w:num w:numId="4">
    <w:abstractNumId w:val="11"/>
  </w:num>
  <w:num w:numId="5">
    <w:abstractNumId w:val="4"/>
  </w:num>
  <w:num w:numId="6">
    <w:abstractNumId w:val="6"/>
  </w:num>
  <w:num w:numId="7">
    <w:abstractNumId w:val="14"/>
  </w:num>
  <w:num w:numId="8">
    <w:abstractNumId w:val="15"/>
  </w:num>
  <w:num w:numId="9">
    <w:abstractNumId w:val="0"/>
  </w:num>
  <w:num w:numId="10">
    <w:abstractNumId w:val="9"/>
  </w:num>
  <w:num w:numId="11">
    <w:abstractNumId w:val="7"/>
  </w:num>
  <w:num w:numId="12">
    <w:abstractNumId w:val="3"/>
  </w:num>
  <w:num w:numId="13">
    <w:abstractNumId w:val="10"/>
  </w:num>
  <w:num w:numId="14">
    <w:abstractNumId w:val="2"/>
  </w:num>
  <w:num w:numId="15">
    <w:abstractNumId w:val="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693"/>
    <w:rsid w:val="000006FE"/>
    <w:rsid w:val="000017C3"/>
    <w:rsid w:val="000032A5"/>
    <w:rsid w:val="000044A5"/>
    <w:rsid w:val="000059AC"/>
    <w:rsid w:val="00005D43"/>
    <w:rsid w:val="00005F63"/>
    <w:rsid w:val="00006B34"/>
    <w:rsid w:val="00006BB6"/>
    <w:rsid w:val="00010852"/>
    <w:rsid w:val="000135C6"/>
    <w:rsid w:val="00015964"/>
    <w:rsid w:val="00015C4D"/>
    <w:rsid w:val="0001721F"/>
    <w:rsid w:val="00017264"/>
    <w:rsid w:val="0001737D"/>
    <w:rsid w:val="00017F1C"/>
    <w:rsid w:val="00020007"/>
    <w:rsid w:val="000225C9"/>
    <w:rsid w:val="00022809"/>
    <w:rsid w:val="00022C11"/>
    <w:rsid w:val="00022F68"/>
    <w:rsid w:val="000245B2"/>
    <w:rsid w:val="000252DB"/>
    <w:rsid w:val="000252FD"/>
    <w:rsid w:val="00027039"/>
    <w:rsid w:val="00031FD2"/>
    <w:rsid w:val="000322B3"/>
    <w:rsid w:val="000328B7"/>
    <w:rsid w:val="00032D56"/>
    <w:rsid w:val="000335BB"/>
    <w:rsid w:val="0003747C"/>
    <w:rsid w:val="000412C7"/>
    <w:rsid w:val="00042497"/>
    <w:rsid w:val="00043BD4"/>
    <w:rsid w:val="00044A90"/>
    <w:rsid w:val="00045976"/>
    <w:rsid w:val="00045E81"/>
    <w:rsid w:val="00046C0A"/>
    <w:rsid w:val="000500E6"/>
    <w:rsid w:val="0005013C"/>
    <w:rsid w:val="00050DA7"/>
    <w:rsid w:val="0005275D"/>
    <w:rsid w:val="000530ED"/>
    <w:rsid w:val="00053CCD"/>
    <w:rsid w:val="00054663"/>
    <w:rsid w:val="00054ABD"/>
    <w:rsid w:val="000554B8"/>
    <w:rsid w:val="00055745"/>
    <w:rsid w:val="00060B5A"/>
    <w:rsid w:val="00063FBB"/>
    <w:rsid w:val="00064164"/>
    <w:rsid w:val="00064581"/>
    <w:rsid w:val="00064B06"/>
    <w:rsid w:val="000661B8"/>
    <w:rsid w:val="00067C2C"/>
    <w:rsid w:val="00067E43"/>
    <w:rsid w:val="00070D54"/>
    <w:rsid w:val="00070EBB"/>
    <w:rsid w:val="00071293"/>
    <w:rsid w:val="000721B9"/>
    <w:rsid w:val="000721BF"/>
    <w:rsid w:val="000732EC"/>
    <w:rsid w:val="0007340D"/>
    <w:rsid w:val="00073558"/>
    <w:rsid w:val="00073680"/>
    <w:rsid w:val="0007473C"/>
    <w:rsid w:val="00074BAD"/>
    <w:rsid w:val="00076509"/>
    <w:rsid w:val="000767F4"/>
    <w:rsid w:val="0008088F"/>
    <w:rsid w:val="00082416"/>
    <w:rsid w:val="00084E4A"/>
    <w:rsid w:val="00084FB0"/>
    <w:rsid w:val="00085C51"/>
    <w:rsid w:val="00086AE7"/>
    <w:rsid w:val="00087E3B"/>
    <w:rsid w:val="00091EAE"/>
    <w:rsid w:val="00091EBB"/>
    <w:rsid w:val="000930D3"/>
    <w:rsid w:val="00093CD5"/>
    <w:rsid w:val="000974CC"/>
    <w:rsid w:val="000A1886"/>
    <w:rsid w:val="000A252A"/>
    <w:rsid w:val="000A27A7"/>
    <w:rsid w:val="000A2980"/>
    <w:rsid w:val="000A3606"/>
    <w:rsid w:val="000A3675"/>
    <w:rsid w:val="000A4220"/>
    <w:rsid w:val="000A608B"/>
    <w:rsid w:val="000A7739"/>
    <w:rsid w:val="000B15AC"/>
    <w:rsid w:val="000B2EBC"/>
    <w:rsid w:val="000B42E6"/>
    <w:rsid w:val="000B57D7"/>
    <w:rsid w:val="000B5993"/>
    <w:rsid w:val="000C1CD2"/>
    <w:rsid w:val="000C2084"/>
    <w:rsid w:val="000C2990"/>
    <w:rsid w:val="000C3CB1"/>
    <w:rsid w:val="000C3FF9"/>
    <w:rsid w:val="000C54F6"/>
    <w:rsid w:val="000C75A0"/>
    <w:rsid w:val="000D07D9"/>
    <w:rsid w:val="000D4377"/>
    <w:rsid w:val="000D44B0"/>
    <w:rsid w:val="000D4D0F"/>
    <w:rsid w:val="000E00A6"/>
    <w:rsid w:val="000E15C6"/>
    <w:rsid w:val="000E1907"/>
    <w:rsid w:val="000E193A"/>
    <w:rsid w:val="000E1A2C"/>
    <w:rsid w:val="000E3ACB"/>
    <w:rsid w:val="000E4278"/>
    <w:rsid w:val="000E6648"/>
    <w:rsid w:val="000E674E"/>
    <w:rsid w:val="000E69DD"/>
    <w:rsid w:val="000E746B"/>
    <w:rsid w:val="000F0BAF"/>
    <w:rsid w:val="000F3EDD"/>
    <w:rsid w:val="000F44BC"/>
    <w:rsid w:val="000F4D22"/>
    <w:rsid w:val="000F5ED3"/>
    <w:rsid w:val="000F617E"/>
    <w:rsid w:val="000F72A7"/>
    <w:rsid w:val="000F7984"/>
    <w:rsid w:val="00101AA5"/>
    <w:rsid w:val="00101BA6"/>
    <w:rsid w:val="00101CB5"/>
    <w:rsid w:val="00103374"/>
    <w:rsid w:val="00104A99"/>
    <w:rsid w:val="001057E7"/>
    <w:rsid w:val="001114DA"/>
    <w:rsid w:val="00111EFC"/>
    <w:rsid w:val="00111FE6"/>
    <w:rsid w:val="00112F16"/>
    <w:rsid w:val="001134DF"/>
    <w:rsid w:val="0011395D"/>
    <w:rsid w:val="00113C7B"/>
    <w:rsid w:val="0011443B"/>
    <w:rsid w:val="001146D1"/>
    <w:rsid w:val="0011577E"/>
    <w:rsid w:val="0011604B"/>
    <w:rsid w:val="00120677"/>
    <w:rsid w:val="0012083F"/>
    <w:rsid w:val="00121158"/>
    <w:rsid w:val="00121733"/>
    <w:rsid w:val="001228B5"/>
    <w:rsid w:val="00125CE2"/>
    <w:rsid w:val="001261C4"/>
    <w:rsid w:val="00130917"/>
    <w:rsid w:val="00130939"/>
    <w:rsid w:val="00131871"/>
    <w:rsid w:val="00132918"/>
    <w:rsid w:val="00132E19"/>
    <w:rsid w:val="0013360B"/>
    <w:rsid w:val="00135230"/>
    <w:rsid w:val="00136A4F"/>
    <w:rsid w:val="00137D68"/>
    <w:rsid w:val="0014113A"/>
    <w:rsid w:val="001411CA"/>
    <w:rsid w:val="00141727"/>
    <w:rsid w:val="00141FA2"/>
    <w:rsid w:val="001421D4"/>
    <w:rsid w:val="00142DA9"/>
    <w:rsid w:val="001440A6"/>
    <w:rsid w:val="00144CFD"/>
    <w:rsid w:val="00146315"/>
    <w:rsid w:val="00146755"/>
    <w:rsid w:val="00146E88"/>
    <w:rsid w:val="00147796"/>
    <w:rsid w:val="00150F34"/>
    <w:rsid w:val="0015134E"/>
    <w:rsid w:val="00152A70"/>
    <w:rsid w:val="00153355"/>
    <w:rsid w:val="0015423F"/>
    <w:rsid w:val="00154739"/>
    <w:rsid w:val="001558FB"/>
    <w:rsid w:val="00155D50"/>
    <w:rsid w:val="00156523"/>
    <w:rsid w:val="001569A5"/>
    <w:rsid w:val="001569B7"/>
    <w:rsid w:val="0016264C"/>
    <w:rsid w:val="00165E4E"/>
    <w:rsid w:val="00166543"/>
    <w:rsid w:val="001666BA"/>
    <w:rsid w:val="00167856"/>
    <w:rsid w:val="00167E59"/>
    <w:rsid w:val="00167E8E"/>
    <w:rsid w:val="001704EF"/>
    <w:rsid w:val="00170678"/>
    <w:rsid w:val="00170A7B"/>
    <w:rsid w:val="001727CD"/>
    <w:rsid w:val="0017309E"/>
    <w:rsid w:val="001730F1"/>
    <w:rsid w:val="00175F52"/>
    <w:rsid w:val="001760D0"/>
    <w:rsid w:val="00176294"/>
    <w:rsid w:val="00176B29"/>
    <w:rsid w:val="00177079"/>
    <w:rsid w:val="00181167"/>
    <w:rsid w:val="00182C6F"/>
    <w:rsid w:val="00184264"/>
    <w:rsid w:val="00185213"/>
    <w:rsid w:val="0018646E"/>
    <w:rsid w:val="00186F55"/>
    <w:rsid w:val="001871B0"/>
    <w:rsid w:val="00187C0B"/>
    <w:rsid w:val="00187C29"/>
    <w:rsid w:val="001905B1"/>
    <w:rsid w:val="00193512"/>
    <w:rsid w:val="00193C87"/>
    <w:rsid w:val="00193CA8"/>
    <w:rsid w:val="00194CE3"/>
    <w:rsid w:val="00195180"/>
    <w:rsid w:val="001973A1"/>
    <w:rsid w:val="001975AC"/>
    <w:rsid w:val="001A37E5"/>
    <w:rsid w:val="001A535D"/>
    <w:rsid w:val="001A6CB8"/>
    <w:rsid w:val="001A71A5"/>
    <w:rsid w:val="001A7A8F"/>
    <w:rsid w:val="001B218F"/>
    <w:rsid w:val="001B22D1"/>
    <w:rsid w:val="001B2449"/>
    <w:rsid w:val="001B36B9"/>
    <w:rsid w:val="001B482F"/>
    <w:rsid w:val="001B4C7F"/>
    <w:rsid w:val="001C0740"/>
    <w:rsid w:val="001C1064"/>
    <w:rsid w:val="001C4D13"/>
    <w:rsid w:val="001C56D5"/>
    <w:rsid w:val="001C6C10"/>
    <w:rsid w:val="001C6EF9"/>
    <w:rsid w:val="001D141C"/>
    <w:rsid w:val="001D1594"/>
    <w:rsid w:val="001D3529"/>
    <w:rsid w:val="001D5B5D"/>
    <w:rsid w:val="001E0563"/>
    <w:rsid w:val="001E08C0"/>
    <w:rsid w:val="001E0D99"/>
    <w:rsid w:val="001E3C56"/>
    <w:rsid w:val="001E4770"/>
    <w:rsid w:val="001E5582"/>
    <w:rsid w:val="001E5B62"/>
    <w:rsid w:val="001E6E86"/>
    <w:rsid w:val="001E7A9B"/>
    <w:rsid w:val="001F0971"/>
    <w:rsid w:val="001F237C"/>
    <w:rsid w:val="001F3913"/>
    <w:rsid w:val="001F4FBF"/>
    <w:rsid w:val="001F6E34"/>
    <w:rsid w:val="001F796B"/>
    <w:rsid w:val="0020140A"/>
    <w:rsid w:val="002017CA"/>
    <w:rsid w:val="00202CCC"/>
    <w:rsid w:val="00203809"/>
    <w:rsid w:val="002058E6"/>
    <w:rsid w:val="00205F0D"/>
    <w:rsid w:val="002061A6"/>
    <w:rsid w:val="00207506"/>
    <w:rsid w:val="00207D4C"/>
    <w:rsid w:val="00207F69"/>
    <w:rsid w:val="0021021E"/>
    <w:rsid w:val="002117F6"/>
    <w:rsid w:val="00212864"/>
    <w:rsid w:val="00214C6A"/>
    <w:rsid w:val="0021684F"/>
    <w:rsid w:val="00216C54"/>
    <w:rsid w:val="002175BA"/>
    <w:rsid w:val="00217829"/>
    <w:rsid w:val="00220570"/>
    <w:rsid w:val="00221B02"/>
    <w:rsid w:val="002230D4"/>
    <w:rsid w:val="00223298"/>
    <w:rsid w:val="00225315"/>
    <w:rsid w:val="00225535"/>
    <w:rsid w:val="00225F0A"/>
    <w:rsid w:val="0022602B"/>
    <w:rsid w:val="002274D8"/>
    <w:rsid w:val="00227570"/>
    <w:rsid w:val="00227614"/>
    <w:rsid w:val="00227E5D"/>
    <w:rsid w:val="00231555"/>
    <w:rsid w:val="00232766"/>
    <w:rsid w:val="00232D81"/>
    <w:rsid w:val="00232F1A"/>
    <w:rsid w:val="002351E9"/>
    <w:rsid w:val="00235C0C"/>
    <w:rsid w:val="00236BF3"/>
    <w:rsid w:val="00236BF4"/>
    <w:rsid w:val="0024156A"/>
    <w:rsid w:val="00241724"/>
    <w:rsid w:val="00242605"/>
    <w:rsid w:val="0024340B"/>
    <w:rsid w:val="00243860"/>
    <w:rsid w:val="002438DD"/>
    <w:rsid w:val="00243AC5"/>
    <w:rsid w:val="00243E61"/>
    <w:rsid w:val="0024552D"/>
    <w:rsid w:val="0024777E"/>
    <w:rsid w:val="00251D39"/>
    <w:rsid w:val="00251D71"/>
    <w:rsid w:val="00252355"/>
    <w:rsid w:val="002549D1"/>
    <w:rsid w:val="002575C7"/>
    <w:rsid w:val="0026007A"/>
    <w:rsid w:val="002610FB"/>
    <w:rsid w:val="00261D0F"/>
    <w:rsid w:val="00263451"/>
    <w:rsid w:val="00263C26"/>
    <w:rsid w:val="00263E9C"/>
    <w:rsid w:val="00266304"/>
    <w:rsid w:val="00266416"/>
    <w:rsid w:val="00270815"/>
    <w:rsid w:val="00272090"/>
    <w:rsid w:val="0027322B"/>
    <w:rsid w:val="002732FE"/>
    <w:rsid w:val="00275D10"/>
    <w:rsid w:val="00277A46"/>
    <w:rsid w:val="00280E92"/>
    <w:rsid w:val="0028129C"/>
    <w:rsid w:val="00281E71"/>
    <w:rsid w:val="002848C8"/>
    <w:rsid w:val="00285B09"/>
    <w:rsid w:val="0028687B"/>
    <w:rsid w:val="00287C8F"/>
    <w:rsid w:val="00291743"/>
    <w:rsid w:val="00291BB9"/>
    <w:rsid w:val="002926B4"/>
    <w:rsid w:val="00292758"/>
    <w:rsid w:val="00293C89"/>
    <w:rsid w:val="00293F8C"/>
    <w:rsid w:val="0029420B"/>
    <w:rsid w:val="00296413"/>
    <w:rsid w:val="00297646"/>
    <w:rsid w:val="00297FF7"/>
    <w:rsid w:val="002A0538"/>
    <w:rsid w:val="002A0DC2"/>
    <w:rsid w:val="002A0F7F"/>
    <w:rsid w:val="002A109F"/>
    <w:rsid w:val="002A2C64"/>
    <w:rsid w:val="002A2D12"/>
    <w:rsid w:val="002A311C"/>
    <w:rsid w:val="002A3AE2"/>
    <w:rsid w:val="002A4382"/>
    <w:rsid w:val="002A44FF"/>
    <w:rsid w:val="002A46D3"/>
    <w:rsid w:val="002A4722"/>
    <w:rsid w:val="002A5273"/>
    <w:rsid w:val="002B0A1A"/>
    <w:rsid w:val="002B19C8"/>
    <w:rsid w:val="002B19D6"/>
    <w:rsid w:val="002B1D70"/>
    <w:rsid w:val="002B2B12"/>
    <w:rsid w:val="002B2CD0"/>
    <w:rsid w:val="002B2EEA"/>
    <w:rsid w:val="002B3232"/>
    <w:rsid w:val="002B3546"/>
    <w:rsid w:val="002B3E42"/>
    <w:rsid w:val="002B40A0"/>
    <w:rsid w:val="002B6792"/>
    <w:rsid w:val="002B7E9A"/>
    <w:rsid w:val="002C0FCD"/>
    <w:rsid w:val="002C10DF"/>
    <w:rsid w:val="002C1F55"/>
    <w:rsid w:val="002C24DA"/>
    <w:rsid w:val="002C40A3"/>
    <w:rsid w:val="002C42FF"/>
    <w:rsid w:val="002C5894"/>
    <w:rsid w:val="002C6114"/>
    <w:rsid w:val="002C7018"/>
    <w:rsid w:val="002D11FF"/>
    <w:rsid w:val="002D3243"/>
    <w:rsid w:val="002D6809"/>
    <w:rsid w:val="002E075D"/>
    <w:rsid w:val="002E1DF2"/>
    <w:rsid w:val="002E2AB3"/>
    <w:rsid w:val="002E2E32"/>
    <w:rsid w:val="002E30D9"/>
    <w:rsid w:val="002E75B4"/>
    <w:rsid w:val="002E7F28"/>
    <w:rsid w:val="002F0648"/>
    <w:rsid w:val="002F09B3"/>
    <w:rsid w:val="002F233F"/>
    <w:rsid w:val="002F2A51"/>
    <w:rsid w:val="002F4783"/>
    <w:rsid w:val="002F7906"/>
    <w:rsid w:val="0030007F"/>
    <w:rsid w:val="00300093"/>
    <w:rsid w:val="0030159E"/>
    <w:rsid w:val="00302EEF"/>
    <w:rsid w:val="0030445F"/>
    <w:rsid w:val="003055B8"/>
    <w:rsid w:val="00305804"/>
    <w:rsid w:val="003073AB"/>
    <w:rsid w:val="00310D66"/>
    <w:rsid w:val="00310DC9"/>
    <w:rsid w:val="00312B9A"/>
    <w:rsid w:val="00312BFD"/>
    <w:rsid w:val="00313CFA"/>
    <w:rsid w:val="00314DC3"/>
    <w:rsid w:val="00314F01"/>
    <w:rsid w:val="00315525"/>
    <w:rsid w:val="00317290"/>
    <w:rsid w:val="00320702"/>
    <w:rsid w:val="003214A8"/>
    <w:rsid w:val="003243DA"/>
    <w:rsid w:val="00326774"/>
    <w:rsid w:val="003267F4"/>
    <w:rsid w:val="00326C85"/>
    <w:rsid w:val="0033111A"/>
    <w:rsid w:val="00333955"/>
    <w:rsid w:val="00335376"/>
    <w:rsid w:val="00337D84"/>
    <w:rsid w:val="00342628"/>
    <w:rsid w:val="00342DFD"/>
    <w:rsid w:val="00343776"/>
    <w:rsid w:val="00344E18"/>
    <w:rsid w:val="00345655"/>
    <w:rsid w:val="00347CDA"/>
    <w:rsid w:val="00350237"/>
    <w:rsid w:val="00350541"/>
    <w:rsid w:val="003508A8"/>
    <w:rsid w:val="003517FC"/>
    <w:rsid w:val="00352D3C"/>
    <w:rsid w:val="00354026"/>
    <w:rsid w:val="003548CB"/>
    <w:rsid w:val="00355256"/>
    <w:rsid w:val="0035561D"/>
    <w:rsid w:val="0035684D"/>
    <w:rsid w:val="00356EFF"/>
    <w:rsid w:val="003575C4"/>
    <w:rsid w:val="0036025A"/>
    <w:rsid w:val="00361530"/>
    <w:rsid w:val="00361DCA"/>
    <w:rsid w:val="0036240A"/>
    <w:rsid w:val="003659F4"/>
    <w:rsid w:val="00366CF3"/>
    <w:rsid w:val="00366D3D"/>
    <w:rsid w:val="003670EA"/>
    <w:rsid w:val="00367F11"/>
    <w:rsid w:val="00370962"/>
    <w:rsid w:val="003709D5"/>
    <w:rsid w:val="00371AFA"/>
    <w:rsid w:val="003738D7"/>
    <w:rsid w:val="00373D5F"/>
    <w:rsid w:val="003758F1"/>
    <w:rsid w:val="00375C7B"/>
    <w:rsid w:val="00375DA8"/>
    <w:rsid w:val="00376D39"/>
    <w:rsid w:val="0038147D"/>
    <w:rsid w:val="003818DE"/>
    <w:rsid w:val="00383756"/>
    <w:rsid w:val="0038459B"/>
    <w:rsid w:val="00385119"/>
    <w:rsid w:val="003855CD"/>
    <w:rsid w:val="00385BCB"/>
    <w:rsid w:val="003862C3"/>
    <w:rsid w:val="003864F9"/>
    <w:rsid w:val="00391574"/>
    <w:rsid w:val="003915D4"/>
    <w:rsid w:val="0039184F"/>
    <w:rsid w:val="003920E6"/>
    <w:rsid w:val="003923F9"/>
    <w:rsid w:val="0039441F"/>
    <w:rsid w:val="00395052"/>
    <w:rsid w:val="0039523F"/>
    <w:rsid w:val="00397B44"/>
    <w:rsid w:val="003A275D"/>
    <w:rsid w:val="003A29FB"/>
    <w:rsid w:val="003A437A"/>
    <w:rsid w:val="003A7817"/>
    <w:rsid w:val="003B1247"/>
    <w:rsid w:val="003B2176"/>
    <w:rsid w:val="003B2445"/>
    <w:rsid w:val="003B3E45"/>
    <w:rsid w:val="003B4295"/>
    <w:rsid w:val="003B4F77"/>
    <w:rsid w:val="003B57B9"/>
    <w:rsid w:val="003B57DA"/>
    <w:rsid w:val="003B7C75"/>
    <w:rsid w:val="003C0878"/>
    <w:rsid w:val="003C15F6"/>
    <w:rsid w:val="003C1A45"/>
    <w:rsid w:val="003C2510"/>
    <w:rsid w:val="003C368F"/>
    <w:rsid w:val="003C3F0F"/>
    <w:rsid w:val="003C43AA"/>
    <w:rsid w:val="003C5252"/>
    <w:rsid w:val="003C7021"/>
    <w:rsid w:val="003C7106"/>
    <w:rsid w:val="003C7261"/>
    <w:rsid w:val="003C7D14"/>
    <w:rsid w:val="003D013F"/>
    <w:rsid w:val="003D103B"/>
    <w:rsid w:val="003D2BF2"/>
    <w:rsid w:val="003D36EC"/>
    <w:rsid w:val="003D5229"/>
    <w:rsid w:val="003D5A3F"/>
    <w:rsid w:val="003D5D2A"/>
    <w:rsid w:val="003D6D4C"/>
    <w:rsid w:val="003E0B15"/>
    <w:rsid w:val="003E0F4F"/>
    <w:rsid w:val="003E104B"/>
    <w:rsid w:val="003E1316"/>
    <w:rsid w:val="003E20C5"/>
    <w:rsid w:val="003E52EA"/>
    <w:rsid w:val="003E64E4"/>
    <w:rsid w:val="003E752D"/>
    <w:rsid w:val="003F00AA"/>
    <w:rsid w:val="003F1314"/>
    <w:rsid w:val="003F19D8"/>
    <w:rsid w:val="003F2478"/>
    <w:rsid w:val="003F327F"/>
    <w:rsid w:val="003F32B2"/>
    <w:rsid w:val="003F4D0F"/>
    <w:rsid w:val="003F554D"/>
    <w:rsid w:val="003F5C10"/>
    <w:rsid w:val="003F5EE1"/>
    <w:rsid w:val="003F6AC5"/>
    <w:rsid w:val="003F6E4C"/>
    <w:rsid w:val="003F6F3B"/>
    <w:rsid w:val="003F7488"/>
    <w:rsid w:val="00400062"/>
    <w:rsid w:val="00401C84"/>
    <w:rsid w:val="004036F0"/>
    <w:rsid w:val="00404E49"/>
    <w:rsid w:val="0040693A"/>
    <w:rsid w:val="00406DC0"/>
    <w:rsid w:val="00411549"/>
    <w:rsid w:val="0041368E"/>
    <w:rsid w:val="0041632A"/>
    <w:rsid w:val="0041673B"/>
    <w:rsid w:val="00420AB8"/>
    <w:rsid w:val="00422C06"/>
    <w:rsid w:val="00423797"/>
    <w:rsid w:val="004253EA"/>
    <w:rsid w:val="00425767"/>
    <w:rsid w:val="00426D81"/>
    <w:rsid w:val="00431C2A"/>
    <w:rsid w:val="004322C0"/>
    <w:rsid w:val="00433C6E"/>
    <w:rsid w:val="00434B8E"/>
    <w:rsid w:val="00434F71"/>
    <w:rsid w:val="00437194"/>
    <w:rsid w:val="0043767E"/>
    <w:rsid w:val="00440A08"/>
    <w:rsid w:val="0044269B"/>
    <w:rsid w:val="00443A0A"/>
    <w:rsid w:val="00444B18"/>
    <w:rsid w:val="00446223"/>
    <w:rsid w:val="004502C9"/>
    <w:rsid w:val="004504FA"/>
    <w:rsid w:val="004530DB"/>
    <w:rsid w:val="0045422A"/>
    <w:rsid w:val="004547A4"/>
    <w:rsid w:val="0045612D"/>
    <w:rsid w:val="00456C1A"/>
    <w:rsid w:val="0045731E"/>
    <w:rsid w:val="004577FC"/>
    <w:rsid w:val="004579CD"/>
    <w:rsid w:val="00460C23"/>
    <w:rsid w:val="00461FE9"/>
    <w:rsid w:val="004630F0"/>
    <w:rsid w:val="0046405E"/>
    <w:rsid w:val="0046585C"/>
    <w:rsid w:val="00467B90"/>
    <w:rsid w:val="004700C9"/>
    <w:rsid w:val="00471A90"/>
    <w:rsid w:val="00471AC9"/>
    <w:rsid w:val="004722E3"/>
    <w:rsid w:val="004749C3"/>
    <w:rsid w:val="004779C9"/>
    <w:rsid w:val="0048047E"/>
    <w:rsid w:val="0048165B"/>
    <w:rsid w:val="0048166C"/>
    <w:rsid w:val="00481820"/>
    <w:rsid w:val="00481FB0"/>
    <w:rsid w:val="00483C0B"/>
    <w:rsid w:val="00485249"/>
    <w:rsid w:val="004855B5"/>
    <w:rsid w:val="00487259"/>
    <w:rsid w:val="004872BE"/>
    <w:rsid w:val="004929D0"/>
    <w:rsid w:val="00492A76"/>
    <w:rsid w:val="004935BB"/>
    <w:rsid w:val="00494F5E"/>
    <w:rsid w:val="00495B30"/>
    <w:rsid w:val="00497891"/>
    <w:rsid w:val="004A059B"/>
    <w:rsid w:val="004A05B8"/>
    <w:rsid w:val="004A0E20"/>
    <w:rsid w:val="004A1B12"/>
    <w:rsid w:val="004A21ED"/>
    <w:rsid w:val="004A2BB9"/>
    <w:rsid w:val="004A541E"/>
    <w:rsid w:val="004A5CD8"/>
    <w:rsid w:val="004A5D24"/>
    <w:rsid w:val="004A62BE"/>
    <w:rsid w:val="004B0108"/>
    <w:rsid w:val="004B2811"/>
    <w:rsid w:val="004B2F3A"/>
    <w:rsid w:val="004B46F1"/>
    <w:rsid w:val="004B6E63"/>
    <w:rsid w:val="004C0797"/>
    <w:rsid w:val="004C101F"/>
    <w:rsid w:val="004C227E"/>
    <w:rsid w:val="004C5B12"/>
    <w:rsid w:val="004C64A3"/>
    <w:rsid w:val="004C75C6"/>
    <w:rsid w:val="004C7DF6"/>
    <w:rsid w:val="004D152D"/>
    <w:rsid w:val="004D1A43"/>
    <w:rsid w:val="004D2735"/>
    <w:rsid w:val="004D43E5"/>
    <w:rsid w:val="004D7B24"/>
    <w:rsid w:val="004E19A7"/>
    <w:rsid w:val="004E1E27"/>
    <w:rsid w:val="004E469A"/>
    <w:rsid w:val="004F05C0"/>
    <w:rsid w:val="004F22A1"/>
    <w:rsid w:val="004F2CBC"/>
    <w:rsid w:val="004F336E"/>
    <w:rsid w:val="004F4B8A"/>
    <w:rsid w:val="004F64CE"/>
    <w:rsid w:val="004F6D72"/>
    <w:rsid w:val="004F7C7D"/>
    <w:rsid w:val="0050073D"/>
    <w:rsid w:val="005008D7"/>
    <w:rsid w:val="00502A17"/>
    <w:rsid w:val="0050328E"/>
    <w:rsid w:val="00504BA2"/>
    <w:rsid w:val="005057C9"/>
    <w:rsid w:val="00507F07"/>
    <w:rsid w:val="00510DB1"/>
    <w:rsid w:val="005118B4"/>
    <w:rsid w:val="00511E00"/>
    <w:rsid w:val="00514846"/>
    <w:rsid w:val="005200E2"/>
    <w:rsid w:val="0052010B"/>
    <w:rsid w:val="00521326"/>
    <w:rsid w:val="0052276E"/>
    <w:rsid w:val="00524211"/>
    <w:rsid w:val="00525156"/>
    <w:rsid w:val="005252D1"/>
    <w:rsid w:val="00526387"/>
    <w:rsid w:val="00527626"/>
    <w:rsid w:val="00530944"/>
    <w:rsid w:val="005339EA"/>
    <w:rsid w:val="00533A39"/>
    <w:rsid w:val="005355C6"/>
    <w:rsid w:val="00536DE0"/>
    <w:rsid w:val="00536F9D"/>
    <w:rsid w:val="00537EF2"/>
    <w:rsid w:val="005404F4"/>
    <w:rsid w:val="00540591"/>
    <w:rsid w:val="005445FC"/>
    <w:rsid w:val="00550D58"/>
    <w:rsid w:val="00550FAD"/>
    <w:rsid w:val="00556006"/>
    <w:rsid w:val="00556136"/>
    <w:rsid w:val="0055688E"/>
    <w:rsid w:val="00557811"/>
    <w:rsid w:val="00561342"/>
    <w:rsid w:val="00561787"/>
    <w:rsid w:val="00561FE8"/>
    <w:rsid w:val="00562E6A"/>
    <w:rsid w:val="00563D5C"/>
    <w:rsid w:val="00563F39"/>
    <w:rsid w:val="005640E4"/>
    <w:rsid w:val="0056518A"/>
    <w:rsid w:val="005659EA"/>
    <w:rsid w:val="00565D7B"/>
    <w:rsid w:val="00567A49"/>
    <w:rsid w:val="0057061C"/>
    <w:rsid w:val="00571B31"/>
    <w:rsid w:val="00572A05"/>
    <w:rsid w:val="00573383"/>
    <w:rsid w:val="0057349E"/>
    <w:rsid w:val="00573C20"/>
    <w:rsid w:val="005760A9"/>
    <w:rsid w:val="00582FFF"/>
    <w:rsid w:val="005834D6"/>
    <w:rsid w:val="00583542"/>
    <w:rsid w:val="0058394D"/>
    <w:rsid w:val="00583C8B"/>
    <w:rsid w:val="00583FEC"/>
    <w:rsid w:val="00584854"/>
    <w:rsid w:val="0058591A"/>
    <w:rsid w:val="00585B2F"/>
    <w:rsid w:val="005862D4"/>
    <w:rsid w:val="00591877"/>
    <w:rsid w:val="005918BB"/>
    <w:rsid w:val="0059216A"/>
    <w:rsid w:val="00592A11"/>
    <w:rsid w:val="005935C8"/>
    <w:rsid w:val="0059371C"/>
    <w:rsid w:val="00593B69"/>
    <w:rsid w:val="00594D71"/>
    <w:rsid w:val="00594F84"/>
    <w:rsid w:val="005956B5"/>
    <w:rsid w:val="005959F0"/>
    <w:rsid w:val="005976AC"/>
    <w:rsid w:val="005A0C0A"/>
    <w:rsid w:val="005A170D"/>
    <w:rsid w:val="005A2276"/>
    <w:rsid w:val="005A2658"/>
    <w:rsid w:val="005A2AA2"/>
    <w:rsid w:val="005A40FD"/>
    <w:rsid w:val="005A482C"/>
    <w:rsid w:val="005A6817"/>
    <w:rsid w:val="005A6A79"/>
    <w:rsid w:val="005A75A4"/>
    <w:rsid w:val="005B236E"/>
    <w:rsid w:val="005B297B"/>
    <w:rsid w:val="005B2A45"/>
    <w:rsid w:val="005B2B7E"/>
    <w:rsid w:val="005B34D8"/>
    <w:rsid w:val="005B3624"/>
    <w:rsid w:val="005B5446"/>
    <w:rsid w:val="005B54E0"/>
    <w:rsid w:val="005B60F2"/>
    <w:rsid w:val="005B6191"/>
    <w:rsid w:val="005B666E"/>
    <w:rsid w:val="005B66C4"/>
    <w:rsid w:val="005B6722"/>
    <w:rsid w:val="005B7319"/>
    <w:rsid w:val="005C1DBB"/>
    <w:rsid w:val="005C4440"/>
    <w:rsid w:val="005C4BDD"/>
    <w:rsid w:val="005C5904"/>
    <w:rsid w:val="005C5D93"/>
    <w:rsid w:val="005C6526"/>
    <w:rsid w:val="005C6D0F"/>
    <w:rsid w:val="005C75C3"/>
    <w:rsid w:val="005C7DF1"/>
    <w:rsid w:val="005D07C2"/>
    <w:rsid w:val="005D3206"/>
    <w:rsid w:val="005D3E55"/>
    <w:rsid w:val="005D6644"/>
    <w:rsid w:val="005E12FB"/>
    <w:rsid w:val="005E2721"/>
    <w:rsid w:val="005E351C"/>
    <w:rsid w:val="005E3CF3"/>
    <w:rsid w:val="005E460C"/>
    <w:rsid w:val="005E4B28"/>
    <w:rsid w:val="005F0218"/>
    <w:rsid w:val="005F135F"/>
    <w:rsid w:val="005F199B"/>
    <w:rsid w:val="005F31FB"/>
    <w:rsid w:val="005F5B16"/>
    <w:rsid w:val="005F7020"/>
    <w:rsid w:val="005F720B"/>
    <w:rsid w:val="005F7991"/>
    <w:rsid w:val="00600276"/>
    <w:rsid w:val="00603457"/>
    <w:rsid w:val="00604982"/>
    <w:rsid w:val="00605F41"/>
    <w:rsid w:val="00606DB4"/>
    <w:rsid w:val="00606E5B"/>
    <w:rsid w:val="00611B31"/>
    <w:rsid w:val="00611FA7"/>
    <w:rsid w:val="006132F3"/>
    <w:rsid w:val="0061354A"/>
    <w:rsid w:val="0061474C"/>
    <w:rsid w:val="00617247"/>
    <w:rsid w:val="00621E0F"/>
    <w:rsid w:val="0062340E"/>
    <w:rsid w:val="00624FCB"/>
    <w:rsid w:val="006257CC"/>
    <w:rsid w:val="00626168"/>
    <w:rsid w:val="00627012"/>
    <w:rsid w:val="0062745B"/>
    <w:rsid w:val="0062792C"/>
    <w:rsid w:val="00627AD1"/>
    <w:rsid w:val="00627C6F"/>
    <w:rsid w:val="006302A7"/>
    <w:rsid w:val="00632A90"/>
    <w:rsid w:val="00632E8B"/>
    <w:rsid w:val="006337BB"/>
    <w:rsid w:val="006367B6"/>
    <w:rsid w:val="0063755F"/>
    <w:rsid w:val="00641F91"/>
    <w:rsid w:val="00643162"/>
    <w:rsid w:val="006440A9"/>
    <w:rsid w:val="006445C2"/>
    <w:rsid w:val="006473EF"/>
    <w:rsid w:val="00653EEF"/>
    <w:rsid w:val="0065469B"/>
    <w:rsid w:val="00654BA7"/>
    <w:rsid w:val="006555EF"/>
    <w:rsid w:val="0065576E"/>
    <w:rsid w:val="00655EE9"/>
    <w:rsid w:val="006565F1"/>
    <w:rsid w:val="00656B31"/>
    <w:rsid w:val="006570F2"/>
    <w:rsid w:val="00660C72"/>
    <w:rsid w:val="00661DC7"/>
    <w:rsid w:val="00665587"/>
    <w:rsid w:val="006655DB"/>
    <w:rsid w:val="00666991"/>
    <w:rsid w:val="00666AB1"/>
    <w:rsid w:val="00667566"/>
    <w:rsid w:val="0067164C"/>
    <w:rsid w:val="00671E20"/>
    <w:rsid w:val="006728B8"/>
    <w:rsid w:val="006729AD"/>
    <w:rsid w:val="00674A19"/>
    <w:rsid w:val="00675DE9"/>
    <w:rsid w:val="00676C71"/>
    <w:rsid w:val="006773B1"/>
    <w:rsid w:val="00677820"/>
    <w:rsid w:val="0068034A"/>
    <w:rsid w:val="0068045D"/>
    <w:rsid w:val="00680AA6"/>
    <w:rsid w:val="00684471"/>
    <w:rsid w:val="0068516D"/>
    <w:rsid w:val="00687917"/>
    <w:rsid w:val="00690B39"/>
    <w:rsid w:val="00691460"/>
    <w:rsid w:val="00693EB0"/>
    <w:rsid w:val="00694B2F"/>
    <w:rsid w:val="00697B0A"/>
    <w:rsid w:val="00697E5A"/>
    <w:rsid w:val="006A026E"/>
    <w:rsid w:val="006A349E"/>
    <w:rsid w:val="006A3B6E"/>
    <w:rsid w:val="006A4147"/>
    <w:rsid w:val="006A4CFA"/>
    <w:rsid w:val="006A4E1E"/>
    <w:rsid w:val="006A50D5"/>
    <w:rsid w:val="006A5173"/>
    <w:rsid w:val="006A5821"/>
    <w:rsid w:val="006A600D"/>
    <w:rsid w:val="006A7F84"/>
    <w:rsid w:val="006B0854"/>
    <w:rsid w:val="006B0C8F"/>
    <w:rsid w:val="006B4037"/>
    <w:rsid w:val="006B5AF7"/>
    <w:rsid w:val="006C01CA"/>
    <w:rsid w:val="006C09BD"/>
    <w:rsid w:val="006C1F19"/>
    <w:rsid w:val="006C20D2"/>
    <w:rsid w:val="006C3ECC"/>
    <w:rsid w:val="006C48D4"/>
    <w:rsid w:val="006C4AE5"/>
    <w:rsid w:val="006C4F8B"/>
    <w:rsid w:val="006C5D4E"/>
    <w:rsid w:val="006C6553"/>
    <w:rsid w:val="006D0075"/>
    <w:rsid w:val="006D0509"/>
    <w:rsid w:val="006D0965"/>
    <w:rsid w:val="006D2369"/>
    <w:rsid w:val="006D61FE"/>
    <w:rsid w:val="006D7DE8"/>
    <w:rsid w:val="006E014C"/>
    <w:rsid w:val="006E1C06"/>
    <w:rsid w:val="006E41DF"/>
    <w:rsid w:val="006E48EC"/>
    <w:rsid w:val="006E73B8"/>
    <w:rsid w:val="006F2308"/>
    <w:rsid w:val="006F3A50"/>
    <w:rsid w:val="006F4FFA"/>
    <w:rsid w:val="006F5D71"/>
    <w:rsid w:val="006F6ED0"/>
    <w:rsid w:val="006F7008"/>
    <w:rsid w:val="006F74CB"/>
    <w:rsid w:val="00702A91"/>
    <w:rsid w:val="00702CBB"/>
    <w:rsid w:val="0070632B"/>
    <w:rsid w:val="00706D2C"/>
    <w:rsid w:val="007076A4"/>
    <w:rsid w:val="007120DA"/>
    <w:rsid w:val="00712FF5"/>
    <w:rsid w:val="0071309A"/>
    <w:rsid w:val="00713A3E"/>
    <w:rsid w:val="0071466C"/>
    <w:rsid w:val="00716529"/>
    <w:rsid w:val="00720777"/>
    <w:rsid w:val="007225B6"/>
    <w:rsid w:val="00722B03"/>
    <w:rsid w:val="00725ACD"/>
    <w:rsid w:val="00727B4C"/>
    <w:rsid w:val="007300BE"/>
    <w:rsid w:val="00733205"/>
    <w:rsid w:val="00737753"/>
    <w:rsid w:val="0073785D"/>
    <w:rsid w:val="00737AE7"/>
    <w:rsid w:val="00740692"/>
    <w:rsid w:val="007407B1"/>
    <w:rsid w:val="00741ACB"/>
    <w:rsid w:val="007433AF"/>
    <w:rsid w:val="007436BD"/>
    <w:rsid w:val="00744C97"/>
    <w:rsid w:val="00744E37"/>
    <w:rsid w:val="00744F4F"/>
    <w:rsid w:val="00745958"/>
    <w:rsid w:val="00747826"/>
    <w:rsid w:val="007503A4"/>
    <w:rsid w:val="00750783"/>
    <w:rsid w:val="00750F86"/>
    <w:rsid w:val="007512C1"/>
    <w:rsid w:val="00752D4D"/>
    <w:rsid w:val="00752F02"/>
    <w:rsid w:val="0075401F"/>
    <w:rsid w:val="00755A5B"/>
    <w:rsid w:val="00756978"/>
    <w:rsid w:val="007577B5"/>
    <w:rsid w:val="00760052"/>
    <w:rsid w:val="0076222E"/>
    <w:rsid w:val="00762873"/>
    <w:rsid w:val="007629BD"/>
    <w:rsid w:val="00763C8C"/>
    <w:rsid w:val="00763F98"/>
    <w:rsid w:val="007649A2"/>
    <w:rsid w:val="0076731C"/>
    <w:rsid w:val="007703D7"/>
    <w:rsid w:val="007713BA"/>
    <w:rsid w:val="00771926"/>
    <w:rsid w:val="00771CCD"/>
    <w:rsid w:val="00772F2C"/>
    <w:rsid w:val="00773816"/>
    <w:rsid w:val="00773ACD"/>
    <w:rsid w:val="0077448F"/>
    <w:rsid w:val="00775C5A"/>
    <w:rsid w:val="00775E2F"/>
    <w:rsid w:val="00777B1D"/>
    <w:rsid w:val="00777E88"/>
    <w:rsid w:val="007807C0"/>
    <w:rsid w:val="00781B11"/>
    <w:rsid w:val="00781BA2"/>
    <w:rsid w:val="007828DA"/>
    <w:rsid w:val="0078334D"/>
    <w:rsid w:val="00783579"/>
    <w:rsid w:val="007835C0"/>
    <w:rsid w:val="00783FB8"/>
    <w:rsid w:val="00785544"/>
    <w:rsid w:val="007863ED"/>
    <w:rsid w:val="007875D0"/>
    <w:rsid w:val="00791EA6"/>
    <w:rsid w:val="00792A93"/>
    <w:rsid w:val="00793466"/>
    <w:rsid w:val="00794EA4"/>
    <w:rsid w:val="007954BC"/>
    <w:rsid w:val="00796E5A"/>
    <w:rsid w:val="007971A4"/>
    <w:rsid w:val="00797208"/>
    <w:rsid w:val="00797464"/>
    <w:rsid w:val="00797BB9"/>
    <w:rsid w:val="007A0A0A"/>
    <w:rsid w:val="007A2F54"/>
    <w:rsid w:val="007A3EC3"/>
    <w:rsid w:val="007A430D"/>
    <w:rsid w:val="007A60BA"/>
    <w:rsid w:val="007A68AC"/>
    <w:rsid w:val="007A6938"/>
    <w:rsid w:val="007A7EEC"/>
    <w:rsid w:val="007B15DB"/>
    <w:rsid w:val="007B1750"/>
    <w:rsid w:val="007B1CCF"/>
    <w:rsid w:val="007B6CAE"/>
    <w:rsid w:val="007C0EFD"/>
    <w:rsid w:val="007C134C"/>
    <w:rsid w:val="007C1DD2"/>
    <w:rsid w:val="007C24EE"/>
    <w:rsid w:val="007C40A0"/>
    <w:rsid w:val="007C7D34"/>
    <w:rsid w:val="007D136B"/>
    <w:rsid w:val="007D3598"/>
    <w:rsid w:val="007D3B94"/>
    <w:rsid w:val="007D42CA"/>
    <w:rsid w:val="007D461A"/>
    <w:rsid w:val="007D4EEC"/>
    <w:rsid w:val="007D7312"/>
    <w:rsid w:val="007D7FB4"/>
    <w:rsid w:val="007E0769"/>
    <w:rsid w:val="007E0843"/>
    <w:rsid w:val="007E139B"/>
    <w:rsid w:val="007E2336"/>
    <w:rsid w:val="007E2E25"/>
    <w:rsid w:val="007E3504"/>
    <w:rsid w:val="007E5223"/>
    <w:rsid w:val="007E72B8"/>
    <w:rsid w:val="007F311A"/>
    <w:rsid w:val="007F416D"/>
    <w:rsid w:val="007F4502"/>
    <w:rsid w:val="007F53D4"/>
    <w:rsid w:val="00800254"/>
    <w:rsid w:val="00800610"/>
    <w:rsid w:val="00800888"/>
    <w:rsid w:val="008011A5"/>
    <w:rsid w:val="008024AF"/>
    <w:rsid w:val="00802BA1"/>
    <w:rsid w:val="00805C58"/>
    <w:rsid w:val="00805F7C"/>
    <w:rsid w:val="00806A7F"/>
    <w:rsid w:val="00806B09"/>
    <w:rsid w:val="00806CC9"/>
    <w:rsid w:val="00810FA3"/>
    <w:rsid w:val="00815C42"/>
    <w:rsid w:val="00816B9C"/>
    <w:rsid w:val="00816BB1"/>
    <w:rsid w:val="00816DA0"/>
    <w:rsid w:val="00820108"/>
    <w:rsid w:val="00820939"/>
    <w:rsid w:val="00821A8C"/>
    <w:rsid w:val="00822D00"/>
    <w:rsid w:val="0082396D"/>
    <w:rsid w:val="00830F82"/>
    <w:rsid w:val="00831DB8"/>
    <w:rsid w:val="00832A1D"/>
    <w:rsid w:val="0083532A"/>
    <w:rsid w:val="0083678C"/>
    <w:rsid w:val="00840551"/>
    <w:rsid w:val="008405E1"/>
    <w:rsid w:val="00840D6A"/>
    <w:rsid w:val="00840FCD"/>
    <w:rsid w:val="00842693"/>
    <w:rsid w:val="00842E6D"/>
    <w:rsid w:val="0084302E"/>
    <w:rsid w:val="00843187"/>
    <w:rsid w:val="008445D0"/>
    <w:rsid w:val="00853CED"/>
    <w:rsid w:val="00854368"/>
    <w:rsid w:val="00854B3C"/>
    <w:rsid w:val="00854E2F"/>
    <w:rsid w:val="00855A7B"/>
    <w:rsid w:val="00856E69"/>
    <w:rsid w:val="0086231B"/>
    <w:rsid w:val="008624C9"/>
    <w:rsid w:val="00866063"/>
    <w:rsid w:val="00866EFE"/>
    <w:rsid w:val="00866F8E"/>
    <w:rsid w:val="008674E5"/>
    <w:rsid w:val="00867675"/>
    <w:rsid w:val="00871EA8"/>
    <w:rsid w:val="00872A28"/>
    <w:rsid w:val="008732B3"/>
    <w:rsid w:val="00874A78"/>
    <w:rsid w:val="00874AE0"/>
    <w:rsid w:val="00875288"/>
    <w:rsid w:val="00876C2B"/>
    <w:rsid w:val="00880A4C"/>
    <w:rsid w:val="00880B7B"/>
    <w:rsid w:val="00882B83"/>
    <w:rsid w:val="00883445"/>
    <w:rsid w:val="00883568"/>
    <w:rsid w:val="008837EE"/>
    <w:rsid w:val="00885739"/>
    <w:rsid w:val="00885C9F"/>
    <w:rsid w:val="008865D3"/>
    <w:rsid w:val="0089036A"/>
    <w:rsid w:val="00893103"/>
    <w:rsid w:val="00894E03"/>
    <w:rsid w:val="008958DD"/>
    <w:rsid w:val="0089638C"/>
    <w:rsid w:val="00896DB2"/>
    <w:rsid w:val="00897BC0"/>
    <w:rsid w:val="008A0BF5"/>
    <w:rsid w:val="008A32FC"/>
    <w:rsid w:val="008A355D"/>
    <w:rsid w:val="008A383B"/>
    <w:rsid w:val="008A451A"/>
    <w:rsid w:val="008A578E"/>
    <w:rsid w:val="008B1121"/>
    <w:rsid w:val="008B3266"/>
    <w:rsid w:val="008B41B8"/>
    <w:rsid w:val="008B47D2"/>
    <w:rsid w:val="008B6843"/>
    <w:rsid w:val="008B6A1C"/>
    <w:rsid w:val="008B7DA1"/>
    <w:rsid w:val="008C121C"/>
    <w:rsid w:val="008C126B"/>
    <w:rsid w:val="008C16F1"/>
    <w:rsid w:val="008C1B2F"/>
    <w:rsid w:val="008C1B6C"/>
    <w:rsid w:val="008C1E65"/>
    <w:rsid w:val="008C1EFB"/>
    <w:rsid w:val="008C2801"/>
    <w:rsid w:val="008C4B11"/>
    <w:rsid w:val="008C4BC5"/>
    <w:rsid w:val="008C68D2"/>
    <w:rsid w:val="008C693A"/>
    <w:rsid w:val="008C6AC4"/>
    <w:rsid w:val="008C6E6B"/>
    <w:rsid w:val="008C7C5B"/>
    <w:rsid w:val="008D0737"/>
    <w:rsid w:val="008D0DFF"/>
    <w:rsid w:val="008D25E2"/>
    <w:rsid w:val="008D25F5"/>
    <w:rsid w:val="008D3BB7"/>
    <w:rsid w:val="008D4CEF"/>
    <w:rsid w:val="008D5C44"/>
    <w:rsid w:val="008D7165"/>
    <w:rsid w:val="008D7269"/>
    <w:rsid w:val="008D75DB"/>
    <w:rsid w:val="008D771A"/>
    <w:rsid w:val="008D7949"/>
    <w:rsid w:val="008E0D7B"/>
    <w:rsid w:val="008E0E54"/>
    <w:rsid w:val="008E2E9D"/>
    <w:rsid w:val="008E2F27"/>
    <w:rsid w:val="008E37B3"/>
    <w:rsid w:val="008E391C"/>
    <w:rsid w:val="008E433D"/>
    <w:rsid w:val="008E596C"/>
    <w:rsid w:val="008E6881"/>
    <w:rsid w:val="008E6A19"/>
    <w:rsid w:val="008E6D10"/>
    <w:rsid w:val="008E77BD"/>
    <w:rsid w:val="008E7FFA"/>
    <w:rsid w:val="008F05EF"/>
    <w:rsid w:val="008F08CF"/>
    <w:rsid w:val="008F0AD9"/>
    <w:rsid w:val="008F1504"/>
    <w:rsid w:val="008F173F"/>
    <w:rsid w:val="008F1C29"/>
    <w:rsid w:val="008F2734"/>
    <w:rsid w:val="008F2799"/>
    <w:rsid w:val="008F4581"/>
    <w:rsid w:val="008F4982"/>
    <w:rsid w:val="008F599C"/>
    <w:rsid w:val="008F5C14"/>
    <w:rsid w:val="008F657D"/>
    <w:rsid w:val="008F6AEF"/>
    <w:rsid w:val="0090076A"/>
    <w:rsid w:val="00900D9B"/>
    <w:rsid w:val="0090280A"/>
    <w:rsid w:val="00902C17"/>
    <w:rsid w:val="00903EE9"/>
    <w:rsid w:val="009040A5"/>
    <w:rsid w:val="009053BD"/>
    <w:rsid w:val="009056E0"/>
    <w:rsid w:val="00906248"/>
    <w:rsid w:val="00907457"/>
    <w:rsid w:val="009075C3"/>
    <w:rsid w:val="00907EE0"/>
    <w:rsid w:val="0091003E"/>
    <w:rsid w:val="0091005C"/>
    <w:rsid w:val="00911AE0"/>
    <w:rsid w:val="009128B6"/>
    <w:rsid w:val="00912D61"/>
    <w:rsid w:val="00913301"/>
    <w:rsid w:val="00914254"/>
    <w:rsid w:val="00916379"/>
    <w:rsid w:val="00917BA4"/>
    <w:rsid w:val="0092029C"/>
    <w:rsid w:val="00923414"/>
    <w:rsid w:val="00923A13"/>
    <w:rsid w:val="00926916"/>
    <w:rsid w:val="00926A1A"/>
    <w:rsid w:val="00926EF6"/>
    <w:rsid w:val="00927AC4"/>
    <w:rsid w:val="0093009E"/>
    <w:rsid w:val="00932076"/>
    <w:rsid w:val="00932D6E"/>
    <w:rsid w:val="00935A03"/>
    <w:rsid w:val="00937B7E"/>
    <w:rsid w:val="00937D72"/>
    <w:rsid w:val="00940C21"/>
    <w:rsid w:val="00942FF0"/>
    <w:rsid w:val="009432C3"/>
    <w:rsid w:val="00943CDE"/>
    <w:rsid w:val="0094644F"/>
    <w:rsid w:val="00953155"/>
    <w:rsid w:val="00953DE1"/>
    <w:rsid w:val="0095466E"/>
    <w:rsid w:val="00955B56"/>
    <w:rsid w:val="0095674B"/>
    <w:rsid w:val="009568ED"/>
    <w:rsid w:val="00957425"/>
    <w:rsid w:val="00957D85"/>
    <w:rsid w:val="00957F6C"/>
    <w:rsid w:val="00962E41"/>
    <w:rsid w:val="009666D3"/>
    <w:rsid w:val="00967307"/>
    <w:rsid w:val="009759C7"/>
    <w:rsid w:val="009760C9"/>
    <w:rsid w:val="009773C3"/>
    <w:rsid w:val="009779B7"/>
    <w:rsid w:val="0098030F"/>
    <w:rsid w:val="00980C14"/>
    <w:rsid w:val="00982451"/>
    <w:rsid w:val="009830DF"/>
    <w:rsid w:val="0098767D"/>
    <w:rsid w:val="009879A4"/>
    <w:rsid w:val="00991725"/>
    <w:rsid w:val="00991AAE"/>
    <w:rsid w:val="00993EA3"/>
    <w:rsid w:val="00994025"/>
    <w:rsid w:val="00994A6C"/>
    <w:rsid w:val="00994E34"/>
    <w:rsid w:val="009953FD"/>
    <w:rsid w:val="00996016"/>
    <w:rsid w:val="00996A12"/>
    <w:rsid w:val="009A1158"/>
    <w:rsid w:val="009A161C"/>
    <w:rsid w:val="009A1ABF"/>
    <w:rsid w:val="009A49F3"/>
    <w:rsid w:val="009A4E2B"/>
    <w:rsid w:val="009A5E1E"/>
    <w:rsid w:val="009A7511"/>
    <w:rsid w:val="009B003B"/>
    <w:rsid w:val="009B0243"/>
    <w:rsid w:val="009B0E88"/>
    <w:rsid w:val="009B1A46"/>
    <w:rsid w:val="009B40EE"/>
    <w:rsid w:val="009B48A0"/>
    <w:rsid w:val="009B7689"/>
    <w:rsid w:val="009C0836"/>
    <w:rsid w:val="009C0AAE"/>
    <w:rsid w:val="009C0FD9"/>
    <w:rsid w:val="009C1341"/>
    <w:rsid w:val="009C22F3"/>
    <w:rsid w:val="009C2E17"/>
    <w:rsid w:val="009C2E49"/>
    <w:rsid w:val="009C352F"/>
    <w:rsid w:val="009C42D3"/>
    <w:rsid w:val="009C6586"/>
    <w:rsid w:val="009C7417"/>
    <w:rsid w:val="009C750F"/>
    <w:rsid w:val="009C7BED"/>
    <w:rsid w:val="009D0517"/>
    <w:rsid w:val="009D0EA3"/>
    <w:rsid w:val="009D1336"/>
    <w:rsid w:val="009D1D59"/>
    <w:rsid w:val="009D3A49"/>
    <w:rsid w:val="009D3B2D"/>
    <w:rsid w:val="009D4843"/>
    <w:rsid w:val="009D579B"/>
    <w:rsid w:val="009D68CE"/>
    <w:rsid w:val="009E0E02"/>
    <w:rsid w:val="009E1B5C"/>
    <w:rsid w:val="009E1C00"/>
    <w:rsid w:val="009E4DD7"/>
    <w:rsid w:val="009E6025"/>
    <w:rsid w:val="009E688E"/>
    <w:rsid w:val="009E723B"/>
    <w:rsid w:val="009E7CC3"/>
    <w:rsid w:val="009F128E"/>
    <w:rsid w:val="009F1934"/>
    <w:rsid w:val="009F3304"/>
    <w:rsid w:val="009F5632"/>
    <w:rsid w:val="009F644D"/>
    <w:rsid w:val="009F6F37"/>
    <w:rsid w:val="009F7664"/>
    <w:rsid w:val="00A00FA6"/>
    <w:rsid w:val="00A03A78"/>
    <w:rsid w:val="00A03D9F"/>
    <w:rsid w:val="00A0460E"/>
    <w:rsid w:val="00A05F25"/>
    <w:rsid w:val="00A07AC3"/>
    <w:rsid w:val="00A07E3E"/>
    <w:rsid w:val="00A07FAA"/>
    <w:rsid w:val="00A107A5"/>
    <w:rsid w:val="00A10F90"/>
    <w:rsid w:val="00A1102E"/>
    <w:rsid w:val="00A11ED2"/>
    <w:rsid w:val="00A12573"/>
    <w:rsid w:val="00A12840"/>
    <w:rsid w:val="00A132F0"/>
    <w:rsid w:val="00A13D37"/>
    <w:rsid w:val="00A153B5"/>
    <w:rsid w:val="00A15D05"/>
    <w:rsid w:val="00A163E7"/>
    <w:rsid w:val="00A205E5"/>
    <w:rsid w:val="00A21C36"/>
    <w:rsid w:val="00A21F32"/>
    <w:rsid w:val="00A22C95"/>
    <w:rsid w:val="00A23B38"/>
    <w:rsid w:val="00A23B6E"/>
    <w:rsid w:val="00A275AC"/>
    <w:rsid w:val="00A3157E"/>
    <w:rsid w:val="00A31B86"/>
    <w:rsid w:val="00A32E3F"/>
    <w:rsid w:val="00A33055"/>
    <w:rsid w:val="00A33456"/>
    <w:rsid w:val="00A37748"/>
    <w:rsid w:val="00A412DA"/>
    <w:rsid w:val="00A41308"/>
    <w:rsid w:val="00A415DF"/>
    <w:rsid w:val="00A4161A"/>
    <w:rsid w:val="00A43BB5"/>
    <w:rsid w:val="00A44986"/>
    <w:rsid w:val="00A4571C"/>
    <w:rsid w:val="00A46195"/>
    <w:rsid w:val="00A50061"/>
    <w:rsid w:val="00A51406"/>
    <w:rsid w:val="00A52173"/>
    <w:rsid w:val="00A53ACF"/>
    <w:rsid w:val="00A55A02"/>
    <w:rsid w:val="00A602CA"/>
    <w:rsid w:val="00A6039B"/>
    <w:rsid w:val="00A60979"/>
    <w:rsid w:val="00A60CA8"/>
    <w:rsid w:val="00A61AE2"/>
    <w:rsid w:val="00A61D36"/>
    <w:rsid w:val="00A61D40"/>
    <w:rsid w:val="00A6481A"/>
    <w:rsid w:val="00A6544B"/>
    <w:rsid w:val="00A66241"/>
    <w:rsid w:val="00A663EE"/>
    <w:rsid w:val="00A6679D"/>
    <w:rsid w:val="00A67DDE"/>
    <w:rsid w:val="00A67FCB"/>
    <w:rsid w:val="00A7027C"/>
    <w:rsid w:val="00A71BF0"/>
    <w:rsid w:val="00A7268A"/>
    <w:rsid w:val="00A7510D"/>
    <w:rsid w:val="00A769F8"/>
    <w:rsid w:val="00A77F3B"/>
    <w:rsid w:val="00A81A58"/>
    <w:rsid w:val="00A831A4"/>
    <w:rsid w:val="00A843EA"/>
    <w:rsid w:val="00A849CC"/>
    <w:rsid w:val="00A87955"/>
    <w:rsid w:val="00A87FBC"/>
    <w:rsid w:val="00A91991"/>
    <w:rsid w:val="00A920DB"/>
    <w:rsid w:val="00A9297B"/>
    <w:rsid w:val="00A92A33"/>
    <w:rsid w:val="00A93894"/>
    <w:rsid w:val="00A93E8F"/>
    <w:rsid w:val="00A95739"/>
    <w:rsid w:val="00A961C5"/>
    <w:rsid w:val="00A96960"/>
    <w:rsid w:val="00AA1452"/>
    <w:rsid w:val="00AA252E"/>
    <w:rsid w:val="00AA2A39"/>
    <w:rsid w:val="00AA5CFB"/>
    <w:rsid w:val="00AB13FF"/>
    <w:rsid w:val="00AB161F"/>
    <w:rsid w:val="00AB1A7C"/>
    <w:rsid w:val="00AB2443"/>
    <w:rsid w:val="00AB2A66"/>
    <w:rsid w:val="00AB4BC5"/>
    <w:rsid w:val="00AB503C"/>
    <w:rsid w:val="00AB537A"/>
    <w:rsid w:val="00AB670D"/>
    <w:rsid w:val="00AC0292"/>
    <w:rsid w:val="00AC6CD7"/>
    <w:rsid w:val="00AC7A52"/>
    <w:rsid w:val="00AD0045"/>
    <w:rsid w:val="00AD0563"/>
    <w:rsid w:val="00AD2104"/>
    <w:rsid w:val="00AD2B62"/>
    <w:rsid w:val="00AD4916"/>
    <w:rsid w:val="00AD567B"/>
    <w:rsid w:val="00AD6DFE"/>
    <w:rsid w:val="00AE01E2"/>
    <w:rsid w:val="00AE0E7B"/>
    <w:rsid w:val="00AE0F31"/>
    <w:rsid w:val="00AE2AD7"/>
    <w:rsid w:val="00AE4EE2"/>
    <w:rsid w:val="00AF0D76"/>
    <w:rsid w:val="00AF19E1"/>
    <w:rsid w:val="00AF4AC6"/>
    <w:rsid w:val="00AF4D43"/>
    <w:rsid w:val="00AF5F83"/>
    <w:rsid w:val="00AF7012"/>
    <w:rsid w:val="00AF7EDB"/>
    <w:rsid w:val="00B0000D"/>
    <w:rsid w:val="00B007BD"/>
    <w:rsid w:val="00B00856"/>
    <w:rsid w:val="00B008D9"/>
    <w:rsid w:val="00B026F4"/>
    <w:rsid w:val="00B02B0B"/>
    <w:rsid w:val="00B03346"/>
    <w:rsid w:val="00B03AE7"/>
    <w:rsid w:val="00B04A9F"/>
    <w:rsid w:val="00B05A85"/>
    <w:rsid w:val="00B05B34"/>
    <w:rsid w:val="00B05E71"/>
    <w:rsid w:val="00B0642B"/>
    <w:rsid w:val="00B06E48"/>
    <w:rsid w:val="00B074A4"/>
    <w:rsid w:val="00B078E9"/>
    <w:rsid w:val="00B07FFB"/>
    <w:rsid w:val="00B10D04"/>
    <w:rsid w:val="00B1191A"/>
    <w:rsid w:val="00B12126"/>
    <w:rsid w:val="00B123D3"/>
    <w:rsid w:val="00B13D93"/>
    <w:rsid w:val="00B14A9A"/>
    <w:rsid w:val="00B162F6"/>
    <w:rsid w:val="00B22282"/>
    <w:rsid w:val="00B26D1E"/>
    <w:rsid w:val="00B26D9D"/>
    <w:rsid w:val="00B2769B"/>
    <w:rsid w:val="00B27DCD"/>
    <w:rsid w:val="00B30421"/>
    <w:rsid w:val="00B31ADD"/>
    <w:rsid w:val="00B33F26"/>
    <w:rsid w:val="00B35D31"/>
    <w:rsid w:val="00B362CD"/>
    <w:rsid w:val="00B372E5"/>
    <w:rsid w:val="00B4026D"/>
    <w:rsid w:val="00B41847"/>
    <w:rsid w:val="00B41C75"/>
    <w:rsid w:val="00B42021"/>
    <w:rsid w:val="00B4215D"/>
    <w:rsid w:val="00B4295D"/>
    <w:rsid w:val="00B43DB4"/>
    <w:rsid w:val="00B4477F"/>
    <w:rsid w:val="00B46AAB"/>
    <w:rsid w:val="00B508B3"/>
    <w:rsid w:val="00B51B76"/>
    <w:rsid w:val="00B52950"/>
    <w:rsid w:val="00B534CD"/>
    <w:rsid w:val="00B54BA5"/>
    <w:rsid w:val="00B5533D"/>
    <w:rsid w:val="00B558BC"/>
    <w:rsid w:val="00B560D5"/>
    <w:rsid w:val="00B56A9C"/>
    <w:rsid w:val="00B571CE"/>
    <w:rsid w:val="00B5743A"/>
    <w:rsid w:val="00B61E0E"/>
    <w:rsid w:val="00B62ECA"/>
    <w:rsid w:val="00B63B09"/>
    <w:rsid w:val="00B642A9"/>
    <w:rsid w:val="00B64DCF"/>
    <w:rsid w:val="00B65584"/>
    <w:rsid w:val="00B66273"/>
    <w:rsid w:val="00B66890"/>
    <w:rsid w:val="00B7017C"/>
    <w:rsid w:val="00B74896"/>
    <w:rsid w:val="00B75A44"/>
    <w:rsid w:val="00B766EF"/>
    <w:rsid w:val="00B76ED3"/>
    <w:rsid w:val="00B770D8"/>
    <w:rsid w:val="00B77309"/>
    <w:rsid w:val="00B8030E"/>
    <w:rsid w:val="00B80810"/>
    <w:rsid w:val="00B808C6"/>
    <w:rsid w:val="00B8097E"/>
    <w:rsid w:val="00B80FFB"/>
    <w:rsid w:val="00B8148E"/>
    <w:rsid w:val="00B82014"/>
    <w:rsid w:val="00B82BD7"/>
    <w:rsid w:val="00B82D59"/>
    <w:rsid w:val="00B82E91"/>
    <w:rsid w:val="00B832C5"/>
    <w:rsid w:val="00B83F60"/>
    <w:rsid w:val="00B84262"/>
    <w:rsid w:val="00B84A02"/>
    <w:rsid w:val="00B84C70"/>
    <w:rsid w:val="00B84CF6"/>
    <w:rsid w:val="00B8524D"/>
    <w:rsid w:val="00B85588"/>
    <w:rsid w:val="00B8594A"/>
    <w:rsid w:val="00B85B21"/>
    <w:rsid w:val="00B86B64"/>
    <w:rsid w:val="00B8770D"/>
    <w:rsid w:val="00B93C84"/>
    <w:rsid w:val="00B94167"/>
    <w:rsid w:val="00B944E8"/>
    <w:rsid w:val="00B9530F"/>
    <w:rsid w:val="00B95C2A"/>
    <w:rsid w:val="00B96725"/>
    <w:rsid w:val="00B97325"/>
    <w:rsid w:val="00BA1E3E"/>
    <w:rsid w:val="00BA2D39"/>
    <w:rsid w:val="00BA4472"/>
    <w:rsid w:val="00BA5BF7"/>
    <w:rsid w:val="00BA6BD8"/>
    <w:rsid w:val="00BB004C"/>
    <w:rsid w:val="00BB0307"/>
    <w:rsid w:val="00BB0446"/>
    <w:rsid w:val="00BB17C5"/>
    <w:rsid w:val="00BB3132"/>
    <w:rsid w:val="00BB3F45"/>
    <w:rsid w:val="00BB515D"/>
    <w:rsid w:val="00BB5643"/>
    <w:rsid w:val="00BB5FC0"/>
    <w:rsid w:val="00BB7EF7"/>
    <w:rsid w:val="00BC0F55"/>
    <w:rsid w:val="00BC282D"/>
    <w:rsid w:val="00BC2935"/>
    <w:rsid w:val="00BC35E5"/>
    <w:rsid w:val="00BC3917"/>
    <w:rsid w:val="00BC6896"/>
    <w:rsid w:val="00BC6B81"/>
    <w:rsid w:val="00BC6DEE"/>
    <w:rsid w:val="00BD025E"/>
    <w:rsid w:val="00BD2494"/>
    <w:rsid w:val="00BD35D0"/>
    <w:rsid w:val="00BD3A21"/>
    <w:rsid w:val="00BD4385"/>
    <w:rsid w:val="00BD4FF2"/>
    <w:rsid w:val="00BD5CC1"/>
    <w:rsid w:val="00BE09CF"/>
    <w:rsid w:val="00BE1D2C"/>
    <w:rsid w:val="00BE21AD"/>
    <w:rsid w:val="00BE28D1"/>
    <w:rsid w:val="00BE323D"/>
    <w:rsid w:val="00BE4113"/>
    <w:rsid w:val="00BE54F3"/>
    <w:rsid w:val="00BE5887"/>
    <w:rsid w:val="00BE5D24"/>
    <w:rsid w:val="00BE6698"/>
    <w:rsid w:val="00BE6BA2"/>
    <w:rsid w:val="00BE79B0"/>
    <w:rsid w:val="00BF02FE"/>
    <w:rsid w:val="00BF0ADF"/>
    <w:rsid w:val="00BF1CC2"/>
    <w:rsid w:val="00BF2828"/>
    <w:rsid w:val="00BF48BB"/>
    <w:rsid w:val="00BF76CE"/>
    <w:rsid w:val="00C00FF4"/>
    <w:rsid w:val="00C011C5"/>
    <w:rsid w:val="00C01883"/>
    <w:rsid w:val="00C02632"/>
    <w:rsid w:val="00C03E22"/>
    <w:rsid w:val="00C04471"/>
    <w:rsid w:val="00C04497"/>
    <w:rsid w:val="00C06141"/>
    <w:rsid w:val="00C07F5F"/>
    <w:rsid w:val="00C1026C"/>
    <w:rsid w:val="00C10ADC"/>
    <w:rsid w:val="00C1187F"/>
    <w:rsid w:val="00C12396"/>
    <w:rsid w:val="00C1545C"/>
    <w:rsid w:val="00C16074"/>
    <w:rsid w:val="00C22FA3"/>
    <w:rsid w:val="00C257E2"/>
    <w:rsid w:val="00C27492"/>
    <w:rsid w:val="00C3087C"/>
    <w:rsid w:val="00C30BB3"/>
    <w:rsid w:val="00C32BB7"/>
    <w:rsid w:val="00C335E2"/>
    <w:rsid w:val="00C3538E"/>
    <w:rsid w:val="00C35408"/>
    <w:rsid w:val="00C35F79"/>
    <w:rsid w:val="00C36EE8"/>
    <w:rsid w:val="00C37F82"/>
    <w:rsid w:val="00C40CBD"/>
    <w:rsid w:val="00C40F3D"/>
    <w:rsid w:val="00C41586"/>
    <w:rsid w:val="00C4389E"/>
    <w:rsid w:val="00C46170"/>
    <w:rsid w:val="00C47AD2"/>
    <w:rsid w:val="00C47CCB"/>
    <w:rsid w:val="00C500FC"/>
    <w:rsid w:val="00C50B5B"/>
    <w:rsid w:val="00C51230"/>
    <w:rsid w:val="00C5328A"/>
    <w:rsid w:val="00C5333A"/>
    <w:rsid w:val="00C5423A"/>
    <w:rsid w:val="00C546EB"/>
    <w:rsid w:val="00C550B6"/>
    <w:rsid w:val="00C5549C"/>
    <w:rsid w:val="00C60105"/>
    <w:rsid w:val="00C60CFB"/>
    <w:rsid w:val="00C62BD9"/>
    <w:rsid w:val="00C630A0"/>
    <w:rsid w:val="00C6337C"/>
    <w:rsid w:val="00C64CD6"/>
    <w:rsid w:val="00C64FDD"/>
    <w:rsid w:val="00C70106"/>
    <w:rsid w:val="00C70CE9"/>
    <w:rsid w:val="00C71CBA"/>
    <w:rsid w:val="00C72602"/>
    <w:rsid w:val="00C73A1B"/>
    <w:rsid w:val="00C7751F"/>
    <w:rsid w:val="00C8030A"/>
    <w:rsid w:val="00C8095F"/>
    <w:rsid w:val="00C8215A"/>
    <w:rsid w:val="00C829BA"/>
    <w:rsid w:val="00C83401"/>
    <w:rsid w:val="00C83F77"/>
    <w:rsid w:val="00C900DF"/>
    <w:rsid w:val="00C91E0B"/>
    <w:rsid w:val="00C921E9"/>
    <w:rsid w:val="00C927C6"/>
    <w:rsid w:val="00C936AD"/>
    <w:rsid w:val="00C9382C"/>
    <w:rsid w:val="00C93BD6"/>
    <w:rsid w:val="00C93C5C"/>
    <w:rsid w:val="00C93EF4"/>
    <w:rsid w:val="00C947DE"/>
    <w:rsid w:val="00C95DEB"/>
    <w:rsid w:val="00CA1F97"/>
    <w:rsid w:val="00CA27CF"/>
    <w:rsid w:val="00CA41C8"/>
    <w:rsid w:val="00CA572C"/>
    <w:rsid w:val="00CA580E"/>
    <w:rsid w:val="00CA7BF6"/>
    <w:rsid w:val="00CB1C28"/>
    <w:rsid w:val="00CB1E99"/>
    <w:rsid w:val="00CB3901"/>
    <w:rsid w:val="00CB40E6"/>
    <w:rsid w:val="00CB4C48"/>
    <w:rsid w:val="00CB5738"/>
    <w:rsid w:val="00CB6305"/>
    <w:rsid w:val="00CC06DF"/>
    <w:rsid w:val="00CC2238"/>
    <w:rsid w:val="00CC5CB0"/>
    <w:rsid w:val="00CC5FE6"/>
    <w:rsid w:val="00CC7AAE"/>
    <w:rsid w:val="00CC7B03"/>
    <w:rsid w:val="00CC7B66"/>
    <w:rsid w:val="00CD07C7"/>
    <w:rsid w:val="00CD0DAC"/>
    <w:rsid w:val="00CD0E26"/>
    <w:rsid w:val="00CD1A13"/>
    <w:rsid w:val="00CD1EA0"/>
    <w:rsid w:val="00CD1F5C"/>
    <w:rsid w:val="00CD24B5"/>
    <w:rsid w:val="00CD422B"/>
    <w:rsid w:val="00CD5151"/>
    <w:rsid w:val="00CD5E9C"/>
    <w:rsid w:val="00CD68E3"/>
    <w:rsid w:val="00CE01B6"/>
    <w:rsid w:val="00CE21B2"/>
    <w:rsid w:val="00CE28D9"/>
    <w:rsid w:val="00CE5D39"/>
    <w:rsid w:val="00CE68C7"/>
    <w:rsid w:val="00CE7808"/>
    <w:rsid w:val="00CF0033"/>
    <w:rsid w:val="00CF0D53"/>
    <w:rsid w:val="00CF1991"/>
    <w:rsid w:val="00CF3180"/>
    <w:rsid w:val="00CF3C3D"/>
    <w:rsid w:val="00CF4D43"/>
    <w:rsid w:val="00CF78D2"/>
    <w:rsid w:val="00D00DDB"/>
    <w:rsid w:val="00D032BD"/>
    <w:rsid w:val="00D048EF"/>
    <w:rsid w:val="00D049FE"/>
    <w:rsid w:val="00D060B1"/>
    <w:rsid w:val="00D1081A"/>
    <w:rsid w:val="00D11E89"/>
    <w:rsid w:val="00D136BB"/>
    <w:rsid w:val="00D1410C"/>
    <w:rsid w:val="00D154BE"/>
    <w:rsid w:val="00D16D22"/>
    <w:rsid w:val="00D16FE9"/>
    <w:rsid w:val="00D17546"/>
    <w:rsid w:val="00D206A0"/>
    <w:rsid w:val="00D207A9"/>
    <w:rsid w:val="00D21A22"/>
    <w:rsid w:val="00D22A10"/>
    <w:rsid w:val="00D231A5"/>
    <w:rsid w:val="00D24570"/>
    <w:rsid w:val="00D27A01"/>
    <w:rsid w:val="00D30329"/>
    <w:rsid w:val="00D34150"/>
    <w:rsid w:val="00D3472A"/>
    <w:rsid w:val="00D3483B"/>
    <w:rsid w:val="00D34DC6"/>
    <w:rsid w:val="00D356EB"/>
    <w:rsid w:val="00D3733A"/>
    <w:rsid w:val="00D42CAD"/>
    <w:rsid w:val="00D42F83"/>
    <w:rsid w:val="00D432F7"/>
    <w:rsid w:val="00D43BC3"/>
    <w:rsid w:val="00D441FA"/>
    <w:rsid w:val="00D44340"/>
    <w:rsid w:val="00D45CE8"/>
    <w:rsid w:val="00D46B0E"/>
    <w:rsid w:val="00D473A4"/>
    <w:rsid w:val="00D50337"/>
    <w:rsid w:val="00D508C0"/>
    <w:rsid w:val="00D521BA"/>
    <w:rsid w:val="00D52E0F"/>
    <w:rsid w:val="00D53672"/>
    <w:rsid w:val="00D548FC"/>
    <w:rsid w:val="00D54DD7"/>
    <w:rsid w:val="00D55549"/>
    <w:rsid w:val="00D566EC"/>
    <w:rsid w:val="00D60F76"/>
    <w:rsid w:val="00D62716"/>
    <w:rsid w:val="00D63808"/>
    <w:rsid w:val="00D650C1"/>
    <w:rsid w:val="00D65A00"/>
    <w:rsid w:val="00D668C5"/>
    <w:rsid w:val="00D66ACF"/>
    <w:rsid w:val="00D66BE7"/>
    <w:rsid w:val="00D71618"/>
    <w:rsid w:val="00D71FBB"/>
    <w:rsid w:val="00D73D25"/>
    <w:rsid w:val="00D73ED0"/>
    <w:rsid w:val="00D74448"/>
    <w:rsid w:val="00D74463"/>
    <w:rsid w:val="00D74863"/>
    <w:rsid w:val="00D7597B"/>
    <w:rsid w:val="00D75E0F"/>
    <w:rsid w:val="00D76625"/>
    <w:rsid w:val="00D8058B"/>
    <w:rsid w:val="00D8331C"/>
    <w:rsid w:val="00D83B8C"/>
    <w:rsid w:val="00D84627"/>
    <w:rsid w:val="00D84927"/>
    <w:rsid w:val="00D85367"/>
    <w:rsid w:val="00D86988"/>
    <w:rsid w:val="00D869F7"/>
    <w:rsid w:val="00D908E6"/>
    <w:rsid w:val="00D90A4B"/>
    <w:rsid w:val="00D91938"/>
    <w:rsid w:val="00D9218D"/>
    <w:rsid w:val="00D9352B"/>
    <w:rsid w:val="00D93B9F"/>
    <w:rsid w:val="00D94F7A"/>
    <w:rsid w:val="00D953F7"/>
    <w:rsid w:val="00D95797"/>
    <w:rsid w:val="00D95A1D"/>
    <w:rsid w:val="00D966D0"/>
    <w:rsid w:val="00D96D75"/>
    <w:rsid w:val="00DA008D"/>
    <w:rsid w:val="00DA2ACA"/>
    <w:rsid w:val="00DA2D05"/>
    <w:rsid w:val="00DA4BEC"/>
    <w:rsid w:val="00DA57B7"/>
    <w:rsid w:val="00DA73FE"/>
    <w:rsid w:val="00DB082D"/>
    <w:rsid w:val="00DB0A93"/>
    <w:rsid w:val="00DB2D13"/>
    <w:rsid w:val="00DB34A9"/>
    <w:rsid w:val="00DB56C5"/>
    <w:rsid w:val="00DB602F"/>
    <w:rsid w:val="00DB63C1"/>
    <w:rsid w:val="00DB6707"/>
    <w:rsid w:val="00DB79E7"/>
    <w:rsid w:val="00DB7C86"/>
    <w:rsid w:val="00DC253E"/>
    <w:rsid w:val="00DC36E9"/>
    <w:rsid w:val="00DC4D11"/>
    <w:rsid w:val="00DC553C"/>
    <w:rsid w:val="00DC5AD6"/>
    <w:rsid w:val="00DC6701"/>
    <w:rsid w:val="00DC6C4A"/>
    <w:rsid w:val="00DC79CD"/>
    <w:rsid w:val="00DC7E00"/>
    <w:rsid w:val="00DD0A61"/>
    <w:rsid w:val="00DD29E5"/>
    <w:rsid w:val="00DD2D15"/>
    <w:rsid w:val="00DD484C"/>
    <w:rsid w:val="00DD7DE8"/>
    <w:rsid w:val="00DD7E7C"/>
    <w:rsid w:val="00DE0779"/>
    <w:rsid w:val="00DE0C38"/>
    <w:rsid w:val="00DE237F"/>
    <w:rsid w:val="00DE2780"/>
    <w:rsid w:val="00DE2FB5"/>
    <w:rsid w:val="00DE3106"/>
    <w:rsid w:val="00DE3DEE"/>
    <w:rsid w:val="00DE4DBB"/>
    <w:rsid w:val="00DE6FD3"/>
    <w:rsid w:val="00DF0EB0"/>
    <w:rsid w:val="00DF3FE1"/>
    <w:rsid w:val="00DF6279"/>
    <w:rsid w:val="00DF6C29"/>
    <w:rsid w:val="00DF7162"/>
    <w:rsid w:val="00DF7513"/>
    <w:rsid w:val="00E01E2C"/>
    <w:rsid w:val="00E02A0A"/>
    <w:rsid w:val="00E02FB1"/>
    <w:rsid w:val="00E04446"/>
    <w:rsid w:val="00E10E57"/>
    <w:rsid w:val="00E1170F"/>
    <w:rsid w:val="00E11FEC"/>
    <w:rsid w:val="00E1240D"/>
    <w:rsid w:val="00E127C6"/>
    <w:rsid w:val="00E12FB6"/>
    <w:rsid w:val="00E1477E"/>
    <w:rsid w:val="00E156D3"/>
    <w:rsid w:val="00E15AED"/>
    <w:rsid w:val="00E216D3"/>
    <w:rsid w:val="00E22606"/>
    <w:rsid w:val="00E22714"/>
    <w:rsid w:val="00E23624"/>
    <w:rsid w:val="00E23DCA"/>
    <w:rsid w:val="00E2497B"/>
    <w:rsid w:val="00E26EB8"/>
    <w:rsid w:val="00E2717D"/>
    <w:rsid w:val="00E27EB3"/>
    <w:rsid w:val="00E33719"/>
    <w:rsid w:val="00E34CFF"/>
    <w:rsid w:val="00E3538A"/>
    <w:rsid w:val="00E37474"/>
    <w:rsid w:val="00E37A8B"/>
    <w:rsid w:val="00E41A49"/>
    <w:rsid w:val="00E4256B"/>
    <w:rsid w:val="00E4424F"/>
    <w:rsid w:val="00E45725"/>
    <w:rsid w:val="00E45F6D"/>
    <w:rsid w:val="00E462E0"/>
    <w:rsid w:val="00E479FC"/>
    <w:rsid w:val="00E47D36"/>
    <w:rsid w:val="00E5144A"/>
    <w:rsid w:val="00E53E95"/>
    <w:rsid w:val="00E543D3"/>
    <w:rsid w:val="00E54EA9"/>
    <w:rsid w:val="00E56F69"/>
    <w:rsid w:val="00E5725D"/>
    <w:rsid w:val="00E57485"/>
    <w:rsid w:val="00E60D3F"/>
    <w:rsid w:val="00E60DBB"/>
    <w:rsid w:val="00E615BB"/>
    <w:rsid w:val="00E624B1"/>
    <w:rsid w:val="00E64DBE"/>
    <w:rsid w:val="00E65329"/>
    <w:rsid w:val="00E655FE"/>
    <w:rsid w:val="00E6569E"/>
    <w:rsid w:val="00E65F57"/>
    <w:rsid w:val="00E6687C"/>
    <w:rsid w:val="00E720B8"/>
    <w:rsid w:val="00E720E9"/>
    <w:rsid w:val="00E75472"/>
    <w:rsid w:val="00E77DD2"/>
    <w:rsid w:val="00E8003F"/>
    <w:rsid w:val="00E80F53"/>
    <w:rsid w:val="00E813CA"/>
    <w:rsid w:val="00E822F5"/>
    <w:rsid w:val="00E824FF"/>
    <w:rsid w:val="00E83532"/>
    <w:rsid w:val="00E83E57"/>
    <w:rsid w:val="00E86823"/>
    <w:rsid w:val="00E87B9C"/>
    <w:rsid w:val="00E87F82"/>
    <w:rsid w:val="00E906D9"/>
    <w:rsid w:val="00E90B9C"/>
    <w:rsid w:val="00E91CBC"/>
    <w:rsid w:val="00E923F9"/>
    <w:rsid w:val="00E92A45"/>
    <w:rsid w:val="00E92EAF"/>
    <w:rsid w:val="00E93694"/>
    <w:rsid w:val="00E94F50"/>
    <w:rsid w:val="00E95B18"/>
    <w:rsid w:val="00E966CC"/>
    <w:rsid w:val="00EA29AF"/>
    <w:rsid w:val="00EA31D5"/>
    <w:rsid w:val="00EA3F07"/>
    <w:rsid w:val="00EA4803"/>
    <w:rsid w:val="00EA5A4D"/>
    <w:rsid w:val="00EA5DA9"/>
    <w:rsid w:val="00EA71E2"/>
    <w:rsid w:val="00EA72BD"/>
    <w:rsid w:val="00EA777A"/>
    <w:rsid w:val="00EB047E"/>
    <w:rsid w:val="00EB04D8"/>
    <w:rsid w:val="00EB1A14"/>
    <w:rsid w:val="00EB367B"/>
    <w:rsid w:val="00EB3980"/>
    <w:rsid w:val="00EB40C8"/>
    <w:rsid w:val="00EB41EB"/>
    <w:rsid w:val="00EB6BED"/>
    <w:rsid w:val="00EB6C57"/>
    <w:rsid w:val="00EB7386"/>
    <w:rsid w:val="00EC0009"/>
    <w:rsid w:val="00EC1017"/>
    <w:rsid w:val="00EC1580"/>
    <w:rsid w:val="00EC1671"/>
    <w:rsid w:val="00EC19DF"/>
    <w:rsid w:val="00EC2319"/>
    <w:rsid w:val="00EC2E1F"/>
    <w:rsid w:val="00EC37D5"/>
    <w:rsid w:val="00EC5F8A"/>
    <w:rsid w:val="00EC6AC0"/>
    <w:rsid w:val="00EC6B60"/>
    <w:rsid w:val="00EC7772"/>
    <w:rsid w:val="00EC7A75"/>
    <w:rsid w:val="00ED0175"/>
    <w:rsid w:val="00ED064A"/>
    <w:rsid w:val="00ED3557"/>
    <w:rsid w:val="00ED6697"/>
    <w:rsid w:val="00ED6F6A"/>
    <w:rsid w:val="00EE2732"/>
    <w:rsid w:val="00EE4680"/>
    <w:rsid w:val="00EE4D4F"/>
    <w:rsid w:val="00EE5B77"/>
    <w:rsid w:val="00EE7EA6"/>
    <w:rsid w:val="00EF0617"/>
    <w:rsid w:val="00EF241A"/>
    <w:rsid w:val="00EF29DA"/>
    <w:rsid w:val="00EF305A"/>
    <w:rsid w:val="00EF3F35"/>
    <w:rsid w:val="00EF5D15"/>
    <w:rsid w:val="00EF6D0C"/>
    <w:rsid w:val="00EF6D3D"/>
    <w:rsid w:val="00EF7ADA"/>
    <w:rsid w:val="00F0126D"/>
    <w:rsid w:val="00F03710"/>
    <w:rsid w:val="00F04646"/>
    <w:rsid w:val="00F046CF"/>
    <w:rsid w:val="00F05063"/>
    <w:rsid w:val="00F062F9"/>
    <w:rsid w:val="00F077C5"/>
    <w:rsid w:val="00F07AD5"/>
    <w:rsid w:val="00F10DB2"/>
    <w:rsid w:val="00F116FE"/>
    <w:rsid w:val="00F14F34"/>
    <w:rsid w:val="00F15D1E"/>
    <w:rsid w:val="00F167E9"/>
    <w:rsid w:val="00F170B7"/>
    <w:rsid w:val="00F21BFC"/>
    <w:rsid w:val="00F21C67"/>
    <w:rsid w:val="00F23D3B"/>
    <w:rsid w:val="00F27001"/>
    <w:rsid w:val="00F27466"/>
    <w:rsid w:val="00F31BC7"/>
    <w:rsid w:val="00F3299A"/>
    <w:rsid w:val="00F34514"/>
    <w:rsid w:val="00F347AE"/>
    <w:rsid w:val="00F34F4C"/>
    <w:rsid w:val="00F35DE4"/>
    <w:rsid w:val="00F363D8"/>
    <w:rsid w:val="00F36C13"/>
    <w:rsid w:val="00F42253"/>
    <w:rsid w:val="00F430FD"/>
    <w:rsid w:val="00F43B13"/>
    <w:rsid w:val="00F445C6"/>
    <w:rsid w:val="00F44724"/>
    <w:rsid w:val="00F51CFC"/>
    <w:rsid w:val="00F52033"/>
    <w:rsid w:val="00F52560"/>
    <w:rsid w:val="00F536DD"/>
    <w:rsid w:val="00F53A8A"/>
    <w:rsid w:val="00F53B4B"/>
    <w:rsid w:val="00F54ED8"/>
    <w:rsid w:val="00F55771"/>
    <w:rsid w:val="00F6062C"/>
    <w:rsid w:val="00F623EF"/>
    <w:rsid w:val="00F632E9"/>
    <w:rsid w:val="00F6424A"/>
    <w:rsid w:val="00F664D2"/>
    <w:rsid w:val="00F66A06"/>
    <w:rsid w:val="00F66B90"/>
    <w:rsid w:val="00F66EC5"/>
    <w:rsid w:val="00F671B6"/>
    <w:rsid w:val="00F70B93"/>
    <w:rsid w:val="00F72D75"/>
    <w:rsid w:val="00F74E6C"/>
    <w:rsid w:val="00F75357"/>
    <w:rsid w:val="00F76A7D"/>
    <w:rsid w:val="00F77E17"/>
    <w:rsid w:val="00F829EF"/>
    <w:rsid w:val="00F834FF"/>
    <w:rsid w:val="00F83E00"/>
    <w:rsid w:val="00F85E4F"/>
    <w:rsid w:val="00F8792E"/>
    <w:rsid w:val="00F91352"/>
    <w:rsid w:val="00F93897"/>
    <w:rsid w:val="00F93C5C"/>
    <w:rsid w:val="00F93DB9"/>
    <w:rsid w:val="00F95230"/>
    <w:rsid w:val="00F96412"/>
    <w:rsid w:val="00F96FDB"/>
    <w:rsid w:val="00FA00C5"/>
    <w:rsid w:val="00FA1BE4"/>
    <w:rsid w:val="00FA206F"/>
    <w:rsid w:val="00FA24DE"/>
    <w:rsid w:val="00FA2881"/>
    <w:rsid w:val="00FA37FD"/>
    <w:rsid w:val="00FA5CBE"/>
    <w:rsid w:val="00FA5F72"/>
    <w:rsid w:val="00FA65A0"/>
    <w:rsid w:val="00FB122E"/>
    <w:rsid w:val="00FB2112"/>
    <w:rsid w:val="00FB2891"/>
    <w:rsid w:val="00FB28D7"/>
    <w:rsid w:val="00FB447D"/>
    <w:rsid w:val="00FB45F0"/>
    <w:rsid w:val="00FB469D"/>
    <w:rsid w:val="00FB51C4"/>
    <w:rsid w:val="00FB53E0"/>
    <w:rsid w:val="00FC00DD"/>
    <w:rsid w:val="00FC0B1C"/>
    <w:rsid w:val="00FC2080"/>
    <w:rsid w:val="00FC23B9"/>
    <w:rsid w:val="00FC54B5"/>
    <w:rsid w:val="00FC552E"/>
    <w:rsid w:val="00FC58A5"/>
    <w:rsid w:val="00FC6079"/>
    <w:rsid w:val="00FC68B4"/>
    <w:rsid w:val="00FC6BC7"/>
    <w:rsid w:val="00FC7E93"/>
    <w:rsid w:val="00FD0361"/>
    <w:rsid w:val="00FD0B25"/>
    <w:rsid w:val="00FD1618"/>
    <w:rsid w:val="00FD20FF"/>
    <w:rsid w:val="00FD37A0"/>
    <w:rsid w:val="00FD3DDB"/>
    <w:rsid w:val="00FD5DF6"/>
    <w:rsid w:val="00FD6858"/>
    <w:rsid w:val="00FD7375"/>
    <w:rsid w:val="00FD771F"/>
    <w:rsid w:val="00FE0942"/>
    <w:rsid w:val="00FE0B18"/>
    <w:rsid w:val="00FE0BB3"/>
    <w:rsid w:val="00FE0FBD"/>
    <w:rsid w:val="00FE176F"/>
    <w:rsid w:val="00FE281A"/>
    <w:rsid w:val="00FE2CD5"/>
    <w:rsid w:val="00FE3405"/>
    <w:rsid w:val="00FE36D9"/>
    <w:rsid w:val="00FE53DD"/>
    <w:rsid w:val="00FE65AE"/>
    <w:rsid w:val="00FE6DEA"/>
    <w:rsid w:val="00FE7E16"/>
    <w:rsid w:val="00FF08CB"/>
    <w:rsid w:val="00FF2EC7"/>
    <w:rsid w:val="00FF4163"/>
    <w:rsid w:val="00FF5613"/>
    <w:rsid w:val="00FF7670"/>
    <w:rsid w:val="00FF7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F456A"/>
  <w15:docId w15:val="{856D1D82-F297-4BAD-BCA2-4066B2B7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693"/>
    <w:rPr>
      <w:rFonts w:ascii="Times New Roman" w:eastAsia="Times New Roman" w:hAnsi="Times New Roman"/>
      <w:sz w:val="24"/>
      <w:szCs w:val="24"/>
    </w:rPr>
  </w:style>
  <w:style w:type="paragraph" w:styleId="1">
    <w:name w:val="heading 1"/>
    <w:basedOn w:val="a"/>
    <w:next w:val="a"/>
    <w:link w:val="10"/>
    <w:qFormat/>
    <w:rsid w:val="00842693"/>
    <w:pPr>
      <w:keepNext/>
      <w:autoSpaceDE w:val="0"/>
      <w:autoSpaceDN w:val="0"/>
      <w:jc w:val="center"/>
      <w:outlineLvl w:val="0"/>
    </w:pPr>
    <w:rPr>
      <w:b/>
      <w:bCs/>
      <w:sz w:val="36"/>
      <w:szCs w:val="36"/>
      <w:lang w:val="x-none"/>
    </w:rPr>
  </w:style>
  <w:style w:type="paragraph" w:styleId="5">
    <w:name w:val="heading 5"/>
    <w:basedOn w:val="a"/>
    <w:next w:val="a"/>
    <w:link w:val="50"/>
    <w:qFormat/>
    <w:rsid w:val="00842693"/>
    <w:pPr>
      <w:keepNext/>
      <w:ind w:left="-720" w:firstLine="720"/>
      <w:jc w:val="right"/>
      <w:outlineLvl w:val="4"/>
    </w:pPr>
    <w:rPr>
      <w:rFonts w:eastAsia="Arial Unicode MS"/>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42693"/>
    <w:rPr>
      <w:rFonts w:ascii="Times New Roman" w:eastAsia="Times New Roman" w:hAnsi="Times New Roman" w:cs="Times New Roman"/>
      <w:b/>
      <w:bCs/>
      <w:sz w:val="36"/>
      <w:szCs w:val="36"/>
      <w:lang w:eastAsia="ru-RU"/>
    </w:rPr>
  </w:style>
  <w:style w:type="character" w:customStyle="1" w:styleId="50">
    <w:name w:val="Заголовок 5 Знак"/>
    <w:link w:val="5"/>
    <w:rsid w:val="00842693"/>
    <w:rPr>
      <w:rFonts w:ascii="Times New Roman" w:eastAsia="Arial Unicode MS" w:hAnsi="Times New Roman" w:cs="Times New Roman"/>
      <w:sz w:val="28"/>
      <w:szCs w:val="24"/>
      <w:lang w:eastAsia="ru-RU"/>
    </w:rPr>
  </w:style>
  <w:style w:type="paragraph" w:styleId="a3">
    <w:name w:val="Body Text"/>
    <w:basedOn w:val="a"/>
    <w:link w:val="a4"/>
    <w:rsid w:val="00842693"/>
    <w:pPr>
      <w:autoSpaceDE w:val="0"/>
      <w:autoSpaceDN w:val="0"/>
      <w:spacing w:line="360" w:lineRule="auto"/>
      <w:jc w:val="center"/>
    </w:pPr>
    <w:rPr>
      <w:b/>
      <w:bCs/>
      <w:sz w:val="28"/>
      <w:szCs w:val="28"/>
      <w:lang w:val="x-none"/>
    </w:rPr>
  </w:style>
  <w:style w:type="character" w:customStyle="1" w:styleId="a4">
    <w:name w:val="Основной текст Знак"/>
    <w:link w:val="a3"/>
    <w:rsid w:val="00842693"/>
    <w:rPr>
      <w:rFonts w:ascii="Times New Roman" w:eastAsia="Times New Roman" w:hAnsi="Times New Roman" w:cs="Times New Roman"/>
      <w:b/>
      <w:bCs/>
      <w:sz w:val="28"/>
      <w:szCs w:val="28"/>
      <w:lang w:eastAsia="ru-RU"/>
    </w:rPr>
  </w:style>
  <w:style w:type="paragraph" w:styleId="a5">
    <w:name w:val="caption"/>
    <w:basedOn w:val="a"/>
    <w:next w:val="a"/>
    <w:qFormat/>
    <w:rsid w:val="00842693"/>
    <w:pPr>
      <w:autoSpaceDE w:val="0"/>
      <w:autoSpaceDN w:val="0"/>
      <w:spacing w:line="360" w:lineRule="auto"/>
      <w:jc w:val="center"/>
    </w:pPr>
    <w:rPr>
      <w:b/>
      <w:bCs/>
      <w:szCs w:val="20"/>
    </w:rPr>
  </w:style>
  <w:style w:type="paragraph" w:styleId="a6">
    <w:name w:val="Balloon Text"/>
    <w:basedOn w:val="a"/>
    <w:link w:val="a7"/>
    <w:uiPriority w:val="99"/>
    <w:semiHidden/>
    <w:rsid w:val="00842693"/>
    <w:rPr>
      <w:rFonts w:ascii="Tahoma" w:hAnsi="Tahoma"/>
      <w:sz w:val="16"/>
      <w:szCs w:val="16"/>
      <w:lang w:val="x-none"/>
    </w:rPr>
  </w:style>
  <w:style w:type="character" w:customStyle="1" w:styleId="a7">
    <w:name w:val="Текст выноски Знак"/>
    <w:link w:val="a6"/>
    <w:uiPriority w:val="99"/>
    <w:semiHidden/>
    <w:rsid w:val="00842693"/>
    <w:rPr>
      <w:rFonts w:ascii="Tahoma" w:eastAsia="Times New Roman" w:hAnsi="Tahoma" w:cs="Tahoma"/>
      <w:sz w:val="16"/>
      <w:szCs w:val="16"/>
      <w:lang w:eastAsia="ru-RU"/>
    </w:rPr>
  </w:style>
  <w:style w:type="table" w:styleId="a8">
    <w:name w:val="Table Grid"/>
    <w:basedOn w:val="a1"/>
    <w:rsid w:val="008426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42693"/>
    <w:pPr>
      <w:autoSpaceDE w:val="0"/>
      <w:autoSpaceDN w:val="0"/>
      <w:adjustRightInd w:val="0"/>
    </w:pPr>
    <w:rPr>
      <w:rFonts w:ascii="Courier New" w:eastAsia="Times New Roman" w:hAnsi="Courier New" w:cs="Courier New"/>
    </w:rPr>
  </w:style>
  <w:style w:type="paragraph" w:customStyle="1" w:styleId="ConsPlusTitle">
    <w:name w:val="ConsPlusTitle"/>
    <w:rsid w:val="00842693"/>
    <w:pPr>
      <w:autoSpaceDE w:val="0"/>
      <w:autoSpaceDN w:val="0"/>
      <w:adjustRightInd w:val="0"/>
    </w:pPr>
    <w:rPr>
      <w:rFonts w:ascii="Times New Roman" w:eastAsia="Times New Roman" w:hAnsi="Times New Roman"/>
      <w:b/>
      <w:bCs/>
    </w:rPr>
  </w:style>
  <w:style w:type="paragraph" w:styleId="3">
    <w:name w:val="Body Text Indent 3"/>
    <w:basedOn w:val="a"/>
    <w:link w:val="30"/>
    <w:rsid w:val="00842693"/>
    <w:pPr>
      <w:spacing w:after="120"/>
      <w:ind w:left="283"/>
    </w:pPr>
    <w:rPr>
      <w:sz w:val="16"/>
      <w:szCs w:val="16"/>
      <w:lang w:val="x-none"/>
    </w:rPr>
  </w:style>
  <w:style w:type="character" w:customStyle="1" w:styleId="30">
    <w:name w:val="Основной текст с отступом 3 Знак"/>
    <w:link w:val="3"/>
    <w:rsid w:val="00842693"/>
    <w:rPr>
      <w:rFonts w:ascii="Times New Roman" w:eastAsia="Times New Roman" w:hAnsi="Times New Roman" w:cs="Times New Roman"/>
      <w:sz w:val="16"/>
      <w:szCs w:val="16"/>
      <w:lang w:eastAsia="ru-RU"/>
    </w:rPr>
  </w:style>
  <w:style w:type="paragraph" w:customStyle="1" w:styleId="11">
    <w:name w:val="Абзац списка1"/>
    <w:basedOn w:val="a"/>
    <w:rsid w:val="00842693"/>
    <w:pPr>
      <w:spacing w:after="200" w:line="276" w:lineRule="auto"/>
      <w:ind w:left="720"/>
      <w:contextualSpacing/>
    </w:pPr>
    <w:rPr>
      <w:rFonts w:ascii="Calibri" w:hAnsi="Calibri"/>
      <w:sz w:val="22"/>
      <w:szCs w:val="22"/>
    </w:rPr>
  </w:style>
  <w:style w:type="paragraph" w:styleId="a9">
    <w:name w:val="header"/>
    <w:basedOn w:val="a"/>
    <w:link w:val="aa"/>
    <w:uiPriority w:val="99"/>
    <w:unhideWhenUsed/>
    <w:rsid w:val="00842693"/>
    <w:pPr>
      <w:tabs>
        <w:tab w:val="center" w:pos="4677"/>
        <w:tab w:val="right" w:pos="9355"/>
      </w:tabs>
    </w:pPr>
    <w:rPr>
      <w:rFonts w:ascii="Calibri" w:hAnsi="Calibri"/>
      <w:sz w:val="20"/>
      <w:szCs w:val="20"/>
      <w:lang w:val="x-none"/>
    </w:rPr>
  </w:style>
  <w:style w:type="character" w:customStyle="1" w:styleId="aa">
    <w:name w:val="Верхний колонтитул Знак"/>
    <w:link w:val="a9"/>
    <w:uiPriority w:val="99"/>
    <w:rsid w:val="00842693"/>
    <w:rPr>
      <w:rFonts w:ascii="Calibri" w:eastAsia="Times New Roman" w:hAnsi="Calibri" w:cs="Times New Roman"/>
      <w:lang w:eastAsia="ru-RU"/>
    </w:rPr>
  </w:style>
  <w:style w:type="paragraph" w:styleId="ab">
    <w:name w:val="footer"/>
    <w:basedOn w:val="a"/>
    <w:link w:val="ac"/>
    <w:uiPriority w:val="99"/>
    <w:unhideWhenUsed/>
    <w:rsid w:val="00842693"/>
    <w:pPr>
      <w:tabs>
        <w:tab w:val="center" w:pos="4677"/>
        <w:tab w:val="right" w:pos="9355"/>
      </w:tabs>
    </w:pPr>
    <w:rPr>
      <w:rFonts w:ascii="Calibri" w:hAnsi="Calibri"/>
      <w:sz w:val="20"/>
      <w:szCs w:val="20"/>
      <w:lang w:val="x-none"/>
    </w:rPr>
  </w:style>
  <w:style w:type="character" w:customStyle="1" w:styleId="ac">
    <w:name w:val="Нижний колонтитул Знак"/>
    <w:link w:val="ab"/>
    <w:uiPriority w:val="99"/>
    <w:rsid w:val="00842693"/>
    <w:rPr>
      <w:rFonts w:ascii="Calibri" w:eastAsia="Times New Roman" w:hAnsi="Calibri" w:cs="Times New Roman"/>
      <w:lang w:eastAsia="ru-RU"/>
    </w:rPr>
  </w:style>
  <w:style w:type="paragraph" w:styleId="ad">
    <w:name w:val="Title"/>
    <w:basedOn w:val="a"/>
    <w:link w:val="ae"/>
    <w:qFormat/>
    <w:rsid w:val="00842693"/>
    <w:pPr>
      <w:jc w:val="center"/>
    </w:pPr>
    <w:rPr>
      <w:sz w:val="28"/>
      <w:szCs w:val="20"/>
      <w:lang w:val="x-none"/>
    </w:rPr>
  </w:style>
  <w:style w:type="character" w:customStyle="1" w:styleId="ae">
    <w:name w:val="Заголовок Знак"/>
    <w:link w:val="ad"/>
    <w:rsid w:val="00842693"/>
    <w:rPr>
      <w:rFonts w:ascii="Times New Roman" w:eastAsia="Times New Roman" w:hAnsi="Times New Roman" w:cs="Times New Roman"/>
      <w:sz w:val="28"/>
      <w:szCs w:val="20"/>
      <w:lang w:eastAsia="ru-RU"/>
    </w:rPr>
  </w:style>
  <w:style w:type="paragraph" w:customStyle="1" w:styleId="ConsPlusNormal">
    <w:name w:val="ConsPlusNormal"/>
    <w:uiPriority w:val="99"/>
    <w:qFormat/>
    <w:rsid w:val="00842693"/>
    <w:pPr>
      <w:widowControl w:val="0"/>
      <w:autoSpaceDE w:val="0"/>
      <w:autoSpaceDN w:val="0"/>
      <w:adjustRightInd w:val="0"/>
    </w:pPr>
    <w:rPr>
      <w:rFonts w:ascii="Arial" w:eastAsia="Times New Roman" w:hAnsi="Arial" w:cs="Arial"/>
    </w:rPr>
  </w:style>
  <w:style w:type="paragraph" w:customStyle="1" w:styleId="ConsPlusCell">
    <w:name w:val="ConsPlusCell"/>
    <w:rsid w:val="00842693"/>
    <w:pPr>
      <w:widowControl w:val="0"/>
      <w:autoSpaceDE w:val="0"/>
      <w:autoSpaceDN w:val="0"/>
      <w:adjustRightInd w:val="0"/>
    </w:pPr>
    <w:rPr>
      <w:rFonts w:ascii="Arial" w:eastAsia="Times New Roman" w:hAnsi="Arial" w:cs="Arial"/>
    </w:rPr>
  </w:style>
  <w:style w:type="character" w:styleId="af">
    <w:name w:val="page number"/>
    <w:rsid w:val="00842693"/>
    <w:rPr>
      <w:rFonts w:cs="Times New Roman"/>
    </w:rPr>
  </w:style>
  <w:style w:type="character" w:styleId="af0">
    <w:name w:val="annotation reference"/>
    <w:rsid w:val="00842693"/>
    <w:rPr>
      <w:sz w:val="16"/>
      <w:szCs w:val="16"/>
    </w:rPr>
  </w:style>
  <w:style w:type="paragraph" w:styleId="af1">
    <w:name w:val="annotation text"/>
    <w:basedOn w:val="a"/>
    <w:link w:val="af2"/>
    <w:rsid w:val="00842693"/>
    <w:rPr>
      <w:sz w:val="20"/>
      <w:szCs w:val="20"/>
      <w:lang w:val="x-none"/>
    </w:rPr>
  </w:style>
  <w:style w:type="character" w:customStyle="1" w:styleId="af2">
    <w:name w:val="Текст примечания Знак"/>
    <w:link w:val="af1"/>
    <w:rsid w:val="00842693"/>
    <w:rPr>
      <w:rFonts w:ascii="Times New Roman" w:eastAsia="Times New Roman" w:hAnsi="Times New Roman" w:cs="Times New Roman"/>
      <w:sz w:val="20"/>
      <w:szCs w:val="20"/>
      <w:lang w:eastAsia="ru-RU"/>
    </w:rPr>
  </w:style>
  <w:style w:type="paragraph" w:styleId="af3">
    <w:name w:val="annotation subject"/>
    <w:basedOn w:val="af1"/>
    <w:next w:val="af1"/>
    <w:link w:val="af4"/>
    <w:rsid w:val="00842693"/>
    <w:rPr>
      <w:b/>
      <w:bCs/>
    </w:rPr>
  </w:style>
  <w:style w:type="character" w:customStyle="1" w:styleId="af4">
    <w:name w:val="Тема примечания Знак"/>
    <w:link w:val="af3"/>
    <w:rsid w:val="00842693"/>
    <w:rPr>
      <w:rFonts w:ascii="Times New Roman" w:eastAsia="Times New Roman" w:hAnsi="Times New Roman" w:cs="Times New Roman"/>
      <w:b/>
      <w:bCs/>
      <w:sz w:val="20"/>
      <w:szCs w:val="20"/>
      <w:lang w:eastAsia="ru-RU"/>
    </w:rPr>
  </w:style>
  <w:style w:type="character" w:styleId="af5">
    <w:name w:val="Hyperlink"/>
    <w:uiPriority w:val="99"/>
    <w:rsid w:val="00842693"/>
    <w:rPr>
      <w:rFonts w:cs="Times New Roman"/>
      <w:color w:val="0000FF"/>
      <w:u w:val="single"/>
    </w:rPr>
  </w:style>
  <w:style w:type="character" w:styleId="af6">
    <w:name w:val="FollowedHyperlink"/>
    <w:uiPriority w:val="99"/>
    <w:semiHidden/>
    <w:unhideWhenUsed/>
    <w:rsid w:val="00D441FA"/>
    <w:rPr>
      <w:color w:val="800080"/>
      <w:u w:val="single"/>
    </w:rPr>
  </w:style>
  <w:style w:type="paragraph" w:customStyle="1" w:styleId="font0">
    <w:name w:val="font0"/>
    <w:basedOn w:val="a"/>
    <w:rsid w:val="00D441FA"/>
    <w:pPr>
      <w:spacing w:before="100" w:beforeAutospacing="1" w:after="100" w:afterAutospacing="1"/>
    </w:pPr>
    <w:rPr>
      <w:rFonts w:ascii="Calibri" w:hAnsi="Calibri"/>
      <w:color w:val="000000"/>
      <w:sz w:val="22"/>
      <w:szCs w:val="22"/>
    </w:rPr>
  </w:style>
  <w:style w:type="paragraph" w:customStyle="1" w:styleId="font5">
    <w:name w:val="font5"/>
    <w:basedOn w:val="a"/>
    <w:rsid w:val="00D441FA"/>
    <w:pPr>
      <w:spacing w:before="100" w:beforeAutospacing="1" w:after="100" w:afterAutospacing="1"/>
    </w:pPr>
    <w:rPr>
      <w:color w:val="000000"/>
      <w:sz w:val="20"/>
      <w:szCs w:val="20"/>
    </w:rPr>
  </w:style>
  <w:style w:type="paragraph" w:customStyle="1" w:styleId="font6">
    <w:name w:val="font6"/>
    <w:basedOn w:val="a"/>
    <w:rsid w:val="00D441FA"/>
    <w:pPr>
      <w:spacing w:before="100" w:beforeAutospacing="1" w:after="100" w:afterAutospacing="1"/>
    </w:pPr>
    <w:rPr>
      <w:color w:val="000000"/>
      <w:sz w:val="20"/>
      <w:szCs w:val="20"/>
    </w:rPr>
  </w:style>
  <w:style w:type="paragraph" w:customStyle="1" w:styleId="font7">
    <w:name w:val="font7"/>
    <w:basedOn w:val="a"/>
    <w:rsid w:val="00D441FA"/>
    <w:pPr>
      <w:spacing w:before="100" w:beforeAutospacing="1" w:after="100" w:afterAutospacing="1"/>
    </w:pPr>
    <w:rPr>
      <w:color w:val="FFFFFF"/>
      <w:sz w:val="20"/>
      <w:szCs w:val="20"/>
    </w:rPr>
  </w:style>
  <w:style w:type="paragraph" w:customStyle="1" w:styleId="xl65">
    <w:name w:val="xl65"/>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68">
    <w:name w:val="xl68"/>
    <w:basedOn w:val="a"/>
    <w:rsid w:val="00D441F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1">
    <w:name w:val="xl71"/>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D441F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5">
    <w:name w:val="xl75"/>
    <w:basedOn w:val="a"/>
    <w:rsid w:val="00D441FA"/>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76">
    <w:name w:val="xl76"/>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78">
    <w:name w:val="xl78"/>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79">
    <w:name w:val="xl79"/>
    <w:basedOn w:val="a"/>
    <w:rsid w:val="00D441F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D441F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D441FA"/>
    <w:pPr>
      <w:spacing w:before="100" w:beforeAutospacing="1" w:after="100" w:afterAutospacing="1"/>
    </w:pPr>
    <w:rPr>
      <w:sz w:val="20"/>
      <w:szCs w:val="20"/>
    </w:rPr>
  </w:style>
  <w:style w:type="paragraph" w:customStyle="1" w:styleId="xl82">
    <w:name w:val="xl82"/>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83">
    <w:name w:val="xl83"/>
    <w:basedOn w:val="a"/>
    <w:rsid w:val="00D441FA"/>
    <w:pPr>
      <w:spacing w:before="100" w:beforeAutospacing="1" w:after="100" w:afterAutospacing="1"/>
    </w:pPr>
    <w:rPr>
      <w:sz w:val="20"/>
      <w:szCs w:val="20"/>
    </w:rPr>
  </w:style>
  <w:style w:type="paragraph" w:customStyle="1" w:styleId="xl84">
    <w:name w:val="xl84"/>
    <w:basedOn w:val="a"/>
    <w:rsid w:val="00D441F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
    <w:rsid w:val="00D441F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86">
    <w:name w:val="xl86"/>
    <w:basedOn w:val="a"/>
    <w:rsid w:val="00D441F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7">
    <w:name w:val="xl87"/>
    <w:basedOn w:val="a"/>
    <w:rsid w:val="00D441F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D441F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0">
    <w:name w:val="xl90"/>
    <w:basedOn w:val="a"/>
    <w:rsid w:val="00D441F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91">
    <w:name w:val="xl91"/>
    <w:basedOn w:val="a"/>
    <w:rsid w:val="00D441F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2">
    <w:name w:val="xl92"/>
    <w:basedOn w:val="a"/>
    <w:rsid w:val="00D441FA"/>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
    <w:rsid w:val="00D441F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94">
    <w:name w:val="xl94"/>
    <w:basedOn w:val="a"/>
    <w:rsid w:val="00D441FA"/>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
    <w:rsid w:val="00D441FA"/>
    <w:pPr>
      <w:pBdr>
        <w:right w:val="single" w:sz="4" w:space="0" w:color="auto"/>
      </w:pBdr>
      <w:spacing w:before="100" w:beforeAutospacing="1" w:after="100" w:afterAutospacing="1"/>
      <w:textAlignment w:val="center"/>
    </w:pPr>
    <w:rPr>
      <w:sz w:val="20"/>
      <w:szCs w:val="20"/>
    </w:rPr>
  </w:style>
  <w:style w:type="paragraph" w:customStyle="1" w:styleId="xl96">
    <w:name w:val="xl96"/>
    <w:basedOn w:val="a"/>
    <w:rsid w:val="00D441FA"/>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
    <w:rsid w:val="00D441FA"/>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
    <w:rsid w:val="00D441FA"/>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a"/>
    <w:rsid w:val="00D441FA"/>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
    <w:rsid w:val="00D441FA"/>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01">
    <w:name w:val="xl101"/>
    <w:basedOn w:val="a"/>
    <w:rsid w:val="00D441F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02">
    <w:name w:val="xl102"/>
    <w:basedOn w:val="a"/>
    <w:rsid w:val="00D441FA"/>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03">
    <w:name w:val="xl103"/>
    <w:basedOn w:val="a"/>
    <w:rsid w:val="00D441FA"/>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4">
    <w:name w:val="xl104"/>
    <w:basedOn w:val="a"/>
    <w:rsid w:val="00D441F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D441F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6">
    <w:name w:val="xl106"/>
    <w:basedOn w:val="a"/>
    <w:rsid w:val="00D441FA"/>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07">
    <w:name w:val="xl107"/>
    <w:basedOn w:val="a"/>
    <w:rsid w:val="00D441FA"/>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
    <w:rsid w:val="00D441F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D441FA"/>
    <w:pPr>
      <w:pBdr>
        <w:top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D441FA"/>
    <w:pPr>
      <w:pBdr>
        <w:lef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D441FA"/>
    <w:pPr>
      <w:spacing w:before="100" w:beforeAutospacing="1" w:after="100" w:afterAutospacing="1"/>
      <w:jc w:val="center"/>
      <w:textAlignment w:val="center"/>
    </w:pPr>
    <w:rPr>
      <w:sz w:val="20"/>
      <w:szCs w:val="20"/>
    </w:rPr>
  </w:style>
  <w:style w:type="paragraph" w:customStyle="1" w:styleId="xl112">
    <w:name w:val="xl112"/>
    <w:basedOn w:val="a"/>
    <w:rsid w:val="00D441F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D441FA"/>
    <w:pPr>
      <w:pBdr>
        <w:bottom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D441FA"/>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5">
    <w:name w:val="xl115"/>
    <w:basedOn w:val="a"/>
    <w:rsid w:val="00D441F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7">
    <w:name w:val="xl117"/>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
    <w:rsid w:val="00D441FA"/>
    <w:pPr>
      <w:pBdr>
        <w:top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
    <w:rsid w:val="00D441FA"/>
    <w:pPr>
      <w:pBdr>
        <w:right w:val="single" w:sz="4" w:space="0" w:color="auto"/>
      </w:pBdr>
      <w:spacing w:before="100" w:beforeAutospacing="1" w:after="100" w:afterAutospacing="1"/>
      <w:textAlignment w:val="top"/>
    </w:pPr>
    <w:rPr>
      <w:sz w:val="20"/>
      <w:szCs w:val="20"/>
    </w:rPr>
  </w:style>
  <w:style w:type="paragraph" w:customStyle="1" w:styleId="xl120">
    <w:name w:val="xl120"/>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D441F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D441FA"/>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23">
    <w:name w:val="xl123"/>
    <w:basedOn w:val="a"/>
    <w:rsid w:val="00D441F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a"/>
    <w:rsid w:val="00D441F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D441FA"/>
    <w:pPr>
      <w:pBdr>
        <w:top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D441FA"/>
    <w:pPr>
      <w:pBdr>
        <w:left w:val="single" w:sz="4" w:space="0" w:color="auto"/>
      </w:pBdr>
      <w:spacing w:before="100" w:beforeAutospacing="1" w:after="100" w:afterAutospacing="1"/>
      <w:jc w:val="center"/>
      <w:textAlignment w:val="center"/>
    </w:pPr>
    <w:rPr>
      <w:sz w:val="20"/>
      <w:szCs w:val="20"/>
    </w:rPr>
  </w:style>
  <w:style w:type="paragraph" w:customStyle="1" w:styleId="xl127">
    <w:name w:val="xl127"/>
    <w:basedOn w:val="a"/>
    <w:rsid w:val="00D441FA"/>
    <w:pPr>
      <w:spacing w:before="100" w:beforeAutospacing="1" w:after="100" w:afterAutospacing="1"/>
      <w:jc w:val="center"/>
      <w:textAlignment w:val="center"/>
    </w:pPr>
    <w:rPr>
      <w:sz w:val="20"/>
      <w:szCs w:val="20"/>
    </w:rPr>
  </w:style>
  <w:style w:type="paragraph" w:customStyle="1" w:styleId="xl128">
    <w:name w:val="xl128"/>
    <w:basedOn w:val="a"/>
    <w:rsid w:val="00D441F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D441FA"/>
    <w:pPr>
      <w:pBdr>
        <w:bottom w:val="single" w:sz="4" w:space="0" w:color="auto"/>
      </w:pBdr>
      <w:spacing w:before="100" w:beforeAutospacing="1" w:after="100" w:afterAutospacing="1"/>
      <w:jc w:val="center"/>
      <w:textAlignment w:val="center"/>
    </w:pPr>
    <w:rPr>
      <w:sz w:val="20"/>
      <w:szCs w:val="20"/>
    </w:rPr>
  </w:style>
  <w:style w:type="paragraph" w:customStyle="1" w:styleId="xl130">
    <w:name w:val="xl130"/>
    <w:basedOn w:val="a"/>
    <w:rsid w:val="00D441FA"/>
    <w:pPr>
      <w:pBdr>
        <w:bottom w:val="single" w:sz="4" w:space="0" w:color="auto"/>
        <w:right w:val="single" w:sz="4" w:space="0" w:color="auto"/>
      </w:pBdr>
      <w:spacing w:before="100" w:beforeAutospacing="1" w:after="100" w:afterAutospacing="1"/>
      <w:textAlignment w:val="top"/>
    </w:pPr>
    <w:rPr>
      <w:sz w:val="20"/>
      <w:szCs w:val="20"/>
    </w:rPr>
  </w:style>
  <w:style w:type="paragraph" w:customStyle="1" w:styleId="xl131">
    <w:name w:val="xl131"/>
    <w:basedOn w:val="a"/>
    <w:rsid w:val="00D441FA"/>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32">
    <w:name w:val="xl132"/>
    <w:basedOn w:val="a"/>
    <w:rsid w:val="00D441F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33">
    <w:name w:val="xl133"/>
    <w:basedOn w:val="a"/>
    <w:rsid w:val="00D441F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4">
    <w:name w:val="xl134"/>
    <w:basedOn w:val="a"/>
    <w:rsid w:val="00D441FA"/>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35">
    <w:name w:val="xl135"/>
    <w:basedOn w:val="a"/>
    <w:rsid w:val="00D441FA"/>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36">
    <w:name w:val="xl136"/>
    <w:basedOn w:val="a"/>
    <w:rsid w:val="00D441FA"/>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7">
    <w:name w:val="xl137"/>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D441F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D441FA"/>
    <w:pPr>
      <w:spacing w:before="100" w:beforeAutospacing="1" w:after="100" w:afterAutospacing="1"/>
    </w:pPr>
    <w:rPr>
      <w:sz w:val="20"/>
      <w:szCs w:val="20"/>
    </w:rPr>
  </w:style>
  <w:style w:type="paragraph" w:customStyle="1" w:styleId="xl140">
    <w:name w:val="xl140"/>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D441F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D441F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rsid w:val="00D441F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D441F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46">
    <w:name w:val="xl146"/>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7">
    <w:name w:val="xl147"/>
    <w:basedOn w:val="a"/>
    <w:rsid w:val="00D441FA"/>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D441FA"/>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D441F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D4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a"/>
    <w:rsid w:val="00D441FA"/>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2">
    <w:name w:val="xl152"/>
    <w:basedOn w:val="a"/>
    <w:rsid w:val="00D441F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a"/>
    <w:rsid w:val="00D441FA"/>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4">
    <w:name w:val="xl154"/>
    <w:basedOn w:val="a"/>
    <w:rsid w:val="00D441FA"/>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a"/>
    <w:rsid w:val="00D441F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D441FA"/>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D441F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8">
    <w:name w:val="xl158"/>
    <w:basedOn w:val="a"/>
    <w:rsid w:val="00D441F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59">
    <w:name w:val="xl159"/>
    <w:basedOn w:val="a"/>
    <w:rsid w:val="00D441F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60">
    <w:name w:val="xl160"/>
    <w:basedOn w:val="a"/>
    <w:rsid w:val="00D441F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1">
    <w:name w:val="xl161"/>
    <w:basedOn w:val="a"/>
    <w:rsid w:val="00D441F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62">
    <w:name w:val="xl162"/>
    <w:basedOn w:val="a"/>
    <w:rsid w:val="00D441FA"/>
    <w:pPr>
      <w:spacing w:before="100" w:beforeAutospacing="1" w:after="100" w:afterAutospacing="1"/>
    </w:pPr>
    <w:rPr>
      <w:sz w:val="18"/>
      <w:szCs w:val="18"/>
    </w:rPr>
  </w:style>
  <w:style w:type="paragraph" w:customStyle="1" w:styleId="xl163">
    <w:name w:val="xl163"/>
    <w:basedOn w:val="a"/>
    <w:rsid w:val="00AB1A7C"/>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64">
    <w:name w:val="xl164"/>
    <w:basedOn w:val="a"/>
    <w:rsid w:val="00AB1A7C"/>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65">
    <w:name w:val="xl165"/>
    <w:basedOn w:val="a"/>
    <w:rsid w:val="00AB1A7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18"/>
      <w:szCs w:val="18"/>
    </w:rPr>
  </w:style>
  <w:style w:type="numbering" w:customStyle="1" w:styleId="12">
    <w:name w:val="Нет списка1"/>
    <w:next w:val="a2"/>
    <w:uiPriority w:val="99"/>
    <w:semiHidden/>
    <w:unhideWhenUsed/>
    <w:rsid w:val="00A33456"/>
  </w:style>
  <w:style w:type="paragraph" w:customStyle="1" w:styleId="font8">
    <w:name w:val="font8"/>
    <w:basedOn w:val="a"/>
    <w:rsid w:val="00A33456"/>
    <w:pPr>
      <w:spacing w:before="100" w:beforeAutospacing="1" w:after="100" w:afterAutospacing="1"/>
    </w:pPr>
    <w:rPr>
      <w:color w:val="000000"/>
      <w:sz w:val="20"/>
      <w:szCs w:val="20"/>
    </w:rPr>
  </w:style>
  <w:style w:type="paragraph" w:customStyle="1" w:styleId="font9">
    <w:name w:val="font9"/>
    <w:basedOn w:val="a"/>
    <w:rsid w:val="00A33456"/>
    <w:pPr>
      <w:spacing w:before="100" w:beforeAutospacing="1" w:after="100" w:afterAutospacing="1"/>
    </w:pPr>
    <w:rPr>
      <w:color w:val="FFFFFF"/>
      <w:sz w:val="20"/>
      <w:szCs w:val="20"/>
    </w:rPr>
  </w:style>
  <w:style w:type="paragraph" w:customStyle="1" w:styleId="font10">
    <w:name w:val="font10"/>
    <w:basedOn w:val="a"/>
    <w:rsid w:val="00A33456"/>
    <w:pPr>
      <w:spacing w:before="100" w:beforeAutospacing="1" w:after="100" w:afterAutospacing="1"/>
    </w:pPr>
    <w:rPr>
      <w:color w:val="000000"/>
      <w:sz w:val="20"/>
      <w:szCs w:val="20"/>
    </w:rPr>
  </w:style>
  <w:style w:type="paragraph" w:customStyle="1" w:styleId="font11">
    <w:name w:val="font11"/>
    <w:basedOn w:val="a"/>
    <w:rsid w:val="00A33456"/>
    <w:pPr>
      <w:spacing w:before="100" w:beforeAutospacing="1" w:after="100" w:afterAutospacing="1"/>
    </w:pPr>
    <w:rPr>
      <w:color w:val="FF0000"/>
      <w:sz w:val="20"/>
      <w:szCs w:val="20"/>
    </w:rPr>
  </w:style>
  <w:style w:type="paragraph" w:customStyle="1" w:styleId="font12">
    <w:name w:val="font12"/>
    <w:basedOn w:val="a"/>
    <w:rsid w:val="00A33456"/>
    <w:pPr>
      <w:spacing w:before="100" w:beforeAutospacing="1" w:after="100" w:afterAutospacing="1"/>
    </w:pPr>
    <w:rPr>
      <w:color w:val="FF0000"/>
      <w:sz w:val="20"/>
      <w:szCs w:val="20"/>
    </w:rPr>
  </w:style>
  <w:style w:type="paragraph" w:customStyle="1" w:styleId="xl166">
    <w:name w:val="xl166"/>
    <w:basedOn w:val="a"/>
    <w:rsid w:val="00A33456"/>
    <w:pPr>
      <w:spacing w:before="100" w:beforeAutospacing="1" w:after="100" w:afterAutospacing="1"/>
    </w:pPr>
    <w:rPr>
      <w:color w:val="808080"/>
      <w:sz w:val="20"/>
      <w:szCs w:val="20"/>
    </w:rPr>
  </w:style>
  <w:style w:type="paragraph" w:customStyle="1" w:styleId="xl167">
    <w:name w:val="xl167"/>
    <w:basedOn w:val="a"/>
    <w:rsid w:val="00A33456"/>
    <w:pPr>
      <w:pBdr>
        <w:top w:val="single" w:sz="4" w:space="0" w:color="auto"/>
        <w:left w:val="single" w:sz="4" w:space="0" w:color="auto"/>
      </w:pBdr>
      <w:spacing w:before="100" w:beforeAutospacing="1" w:after="100" w:afterAutospacing="1"/>
      <w:jc w:val="center"/>
      <w:textAlignment w:val="center"/>
    </w:pPr>
    <w:rPr>
      <w:color w:val="808080"/>
      <w:sz w:val="20"/>
      <w:szCs w:val="20"/>
    </w:rPr>
  </w:style>
  <w:style w:type="paragraph" w:customStyle="1" w:styleId="xl168">
    <w:name w:val="xl168"/>
    <w:basedOn w:val="a"/>
    <w:rsid w:val="00A33456"/>
    <w:pPr>
      <w:pBdr>
        <w:left w:val="single" w:sz="4" w:space="0" w:color="auto"/>
        <w:bottom w:val="single" w:sz="4" w:space="0" w:color="auto"/>
        <w:right w:val="single" w:sz="4" w:space="0" w:color="auto"/>
      </w:pBdr>
      <w:spacing w:before="100" w:beforeAutospacing="1" w:after="100" w:afterAutospacing="1"/>
      <w:jc w:val="center"/>
      <w:textAlignment w:val="center"/>
    </w:pPr>
    <w:rPr>
      <w:color w:val="808080"/>
      <w:sz w:val="20"/>
      <w:szCs w:val="20"/>
    </w:rPr>
  </w:style>
  <w:style w:type="paragraph" w:customStyle="1" w:styleId="xl169">
    <w:name w:val="xl169"/>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70">
    <w:name w:val="xl170"/>
    <w:basedOn w:val="a"/>
    <w:rsid w:val="00A33456"/>
    <w:pPr>
      <w:pBdr>
        <w:top w:val="single" w:sz="8"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71">
    <w:name w:val="xl171"/>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72">
    <w:name w:val="xl172"/>
    <w:basedOn w:val="a"/>
    <w:rsid w:val="00A33456"/>
    <w:pPr>
      <w:pBdr>
        <w:top w:val="single" w:sz="4" w:space="0" w:color="auto"/>
        <w:left w:val="single" w:sz="4" w:space="0" w:color="auto"/>
        <w:bottom w:val="single" w:sz="8"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73">
    <w:name w:val="xl173"/>
    <w:basedOn w:val="a"/>
    <w:rsid w:val="00A33456"/>
    <w:pPr>
      <w:pBdr>
        <w:top w:val="single" w:sz="8"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74">
    <w:name w:val="xl174"/>
    <w:basedOn w:val="a"/>
    <w:rsid w:val="00A33456"/>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175">
    <w:name w:val="xl175"/>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pPr>
    <w:rPr>
      <w:color w:val="000000"/>
      <w:sz w:val="20"/>
      <w:szCs w:val="20"/>
    </w:rPr>
  </w:style>
  <w:style w:type="paragraph" w:customStyle="1" w:styleId="xl176">
    <w:name w:val="xl176"/>
    <w:basedOn w:val="a"/>
    <w:rsid w:val="00A33456"/>
    <w:pPr>
      <w:pBdr>
        <w:top w:val="single" w:sz="4" w:space="0" w:color="auto"/>
        <w:left w:val="single" w:sz="4" w:space="0" w:color="auto"/>
        <w:bottom w:val="single" w:sz="4" w:space="0" w:color="auto"/>
      </w:pBdr>
      <w:shd w:val="clear" w:color="000000" w:fill="99CC00"/>
      <w:spacing w:before="100" w:beforeAutospacing="1" w:after="100" w:afterAutospacing="1"/>
      <w:jc w:val="center"/>
    </w:pPr>
    <w:rPr>
      <w:color w:val="000000"/>
      <w:sz w:val="20"/>
      <w:szCs w:val="20"/>
    </w:rPr>
  </w:style>
  <w:style w:type="paragraph" w:customStyle="1" w:styleId="xl177">
    <w:name w:val="xl177"/>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8">
    <w:name w:val="xl178"/>
    <w:basedOn w:val="a"/>
    <w:rsid w:val="00A3345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79">
    <w:name w:val="xl179"/>
    <w:basedOn w:val="a"/>
    <w:rsid w:val="00A3345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808080"/>
      <w:sz w:val="20"/>
      <w:szCs w:val="20"/>
    </w:rPr>
  </w:style>
  <w:style w:type="paragraph" w:customStyle="1" w:styleId="xl180">
    <w:name w:val="xl180"/>
    <w:basedOn w:val="a"/>
    <w:rsid w:val="00A3345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81">
    <w:name w:val="xl181"/>
    <w:basedOn w:val="a"/>
    <w:rsid w:val="00A3345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000000"/>
      <w:sz w:val="20"/>
      <w:szCs w:val="20"/>
    </w:rPr>
  </w:style>
  <w:style w:type="paragraph" w:customStyle="1" w:styleId="xl182">
    <w:name w:val="xl182"/>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83">
    <w:name w:val="xl183"/>
    <w:basedOn w:val="a"/>
    <w:rsid w:val="00A33456"/>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184">
    <w:name w:val="xl184"/>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185">
    <w:name w:val="xl185"/>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186">
    <w:name w:val="xl186"/>
    <w:basedOn w:val="a"/>
    <w:rsid w:val="00A334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87">
    <w:name w:val="xl187"/>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808080"/>
      <w:sz w:val="20"/>
      <w:szCs w:val="20"/>
    </w:rPr>
  </w:style>
  <w:style w:type="paragraph" w:customStyle="1" w:styleId="xl188">
    <w:name w:val="xl188"/>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9">
    <w:name w:val="xl189"/>
    <w:basedOn w:val="a"/>
    <w:rsid w:val="00A334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190">
    <w:name w:val="xl190"/>
    <w:basedOn w:val="a"/>
    <w:rsid w:val="00A334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191">
    <w:name w:val="xl191"/>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2">
    <w:name w:val="xl192"/>
    <w:basedOn w:val="a"/>
    <w:rsid w:val="00A3345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0"/>
      <w:szCs w:val="20"/>
    </w:rPr>
  </w:style>
  <w:style w:type="paragraph" w:customStyle="1" w:styleId="xl193">
    <w:name w:val="xl193"/>
    <w:basedOn w:val="a"/>
    <w:rsid w:val="00A33456"/>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194">
    <w:name w:val="xl194"/>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195">
    <w:name w:val="xl195"/>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808080"/>
      <w:sz w:val="20"/>
      <w:szCs w:val="20"/>
    </w:rPr>
  </w:style>
  <w:style w:type="paragraph" w:customStyle="1" w:styleId="xl196">
    <w:name w:val="xl196"/>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197">
    <w:name w:val="xl197"/>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8">
    <w:name w:val="xl198"/>
    <w:basedOn w:val="a"/>
    <w:rsid w:val="00A33456"/>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199">
    <w:name w:val="xl199"/>
    <w:basedOn w:val="a"/>
    <w:rsid w:val="00A33456"/>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200">
    <w:name w:val="xl200"/>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201">
    <w:name w:val="xl201"/>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FFFFFF"/>
      <w:sz w:val="20"/>
      <w:szCs w:val="20"/>
    </w:rPr>
  </w:style>
  <w:style w:type="paragraph" w:customStyle="1" w:styleId="xl202">
    <w:name w:val="xl202"/>
    <w:basedOn w:val="a"/>
    <w:rsid w:val="00A33456"/>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203">
    <w:name w:val="xl203"/>
    <w:basedOn w:val="a"/>
    <w:rsid w:val="00A33456"/>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204">
    <w:name w:val="xl204"/>
    <w:basedOn w:val="a"/>
    <w:rsid w:val="00A33456"/>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205">
    <w:name w:val="xl205"/>
    <w:basedOn w:val="a"/>
    <w:rsid w:val="00A334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6">
    <w:name w:val="xl206"/>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7">
    <w:name w:val="xl207"/>
    <w:basedOn w:val="a"/>
    <w:rsid w:val="00A3345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8">
    <w:name w:val="xl208"/>
    <w:basedOn w:val="a"/>
    <w:rsid w:val="00A3345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209">
    <w:name w:val="xl209"/>
    <w:basedOn w:val="a"/>
    <w:rsid w:val="00A33456"/>
    <w:pPr>
      <w:pBdr>
        <w:top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210">
    <w:name w:val="xl210"/>
    <w:basedOn w:val="a"/>
    <w:rsid w:val="00A3345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1">
    <w:name w:val="xl211"/>
    <w:basedOn w:val="a"/>
    <w:rsid w:val="00A3345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
    <w:name w:val="xl212"/>
    <w:basedOn w:val="a"/>
    <w:rsid w:val="00A33456"/>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3">
    <w:name w:val="xl213"/>
    <w:basedOn w:val="a"/>
    <w:rsid w:val="00A3345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4">
    <w:name w:val="xl214"/>
    <w:basedOn w:val="a"/>
    <w:rsid w:val="00A33456"/>
    <w:pPr>
      <w:pBdr>
        <w:top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15">
    <w:name w:val="xl215"/>
    <w:basedOn w:val="a"/>
    <w:rsid w:val="00A33456"/>
    <w:pPr>
      <w:pBdr>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16">
    <w:name w:val="xl216"/>
    <w:basedOn w:val="a"/>
    <w:rsid w:val="00A33456"/>
    <w:pPr>
      <w:pBdr>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17">
    <w:name w:val="xl217"/>
    <w:basedOn w:val="a"/>
    <w:rsid w:val="00A33456"/>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
    <w:name w:val="xl218"/>
    <w:basedOn w:val="a"/>
    <w:rsid w:val="00A3345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9">
    <w:name w:val="xl219"/>
    <w:basedOn w:val="a"/>
    <w:rsid w:val="00A33456"/>
    <w:pPr>
      <w:pBdr>
        <w:top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20">
    <w:name w:val="xl220"/>
    <w:basedOn w:val="a"/>
    <w:rsid w:val="00A3345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21">
    <w:name w:val="xl221"/>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22">
    <w:name w:val="xl222"/>
    <w:basedOn w:val="a"/>
    <w:rsid w:val="00A33456"/>
    <w:pPr>
      <w:pBdr>
        <w:top w:val="single" w:sz="4" w:space="0" w:color="auto"/>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223">
    <w:name w:val="xl223"/>
    <w:basedOn w:val="a"/>
    <w:rsid w:val="00A33456"/>
    <w:pPr>
      <w:pBdr>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224">
    <w:name w:val="xl224"/>
    <w:basedOn w:val="a"/>
    <w:rsid w:val="00A33456"/>
    <w:pPr>
      <w:pBdr>
        <w:bottom w:val="single" w:sz="4" w:space="0" w:color="auto"/>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225">
    <w:name w:val="xl225"/>
    <w:basedOn w:val="a"/>
    <w:rsid w:val="00A33456"/>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26">
    <w:name w:val="xl226"/>
    <w:basedOn w:val="a"/>
    <w:rsid w:val="00A33456"/>
    <w:pPr>
      <w:pBdr>
        <w:top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27">
    <w:name w:val="xl227"/>
    <w:basedOn w:val="a"/>
    <w:rsid w:val="00A33456"/>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28">
    <w:name w:val="xl228"/>
    <w:basedOn w:val="a"/>
    <w:rsid w:val="00A3345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29">
    <w:name w:val="xl229"/>
    <w:basedOn w:val="a"/>
    <w:rsid w:val="00A33456"/>
    <w:pPr>
      <w:pBdr>
        <w:top w:val="single" w:sz="4" w:space="0" w:color="auto"/>
        <w:left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230">
    <w:name w:val="xl230"/>
    <w:basedOn w:val="a"/>
    <w:rsid w:val="00A33456"/>
    <w:pPr>
      <w:pBdr>
        <w:left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231">
    <w:name w:val="xl231"/>
    <w:basedOn w:val="a"/>
    <w:rsid w:val="00A33456"/>
    <w:pPr>
      <w:pBdr>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232">
    <w:name w:val="xl232"/>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233">
    <w:name w:val="xl233"/>
    <w:basedOn w:val="a"/>
    <w:rsid w:val="00A3345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234">
    <w:name w:val="xl234"/>
    <w:basedOn w:val="a"/>
    <w:rsid w:val="00A33456"/>
    <w:pPr>
      <w:pBdr>
        <w:left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235">
    <w:name w:val="xl235"/>
    <w:basedOn w:val="a"/>
    <w:rsid w:val="00A3345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236">
    <w:name w:val="xl236"/>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37">
    <w:name w:val="xl237"/>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38">
    <w:name w:val="xl238"/>
    <w:basedOn w:val="a"/>
    <w:rsid w:val="00A33456"/>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39">
    <w:name w:val="xl239"/>
    <w:basedOn w:val="a"/>
    <w:rsid w:val="00A33456"/>
    <w:pPr>
      <w:pBdr>
        <w:top w:val="single" w:sz="4" w:space="0" w:color="auto"/>
        <w:left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40">
    <w:name w:val="xl240"/>
    <w:basedOn w:val="a"/>
    <w:rsid w:val="00A33456"/>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color w:val="000000"/>
      <w:sz w:val="20"/>
      <w:szCs w:val="20"/>
    </w:rPr>
  </w:style>
  <w:style w:type="paragraph" w:customStyle="1" w:styleId="xl241">
    <w:name w:val="xl241"/>
    <w:basedOn w:val="a"/>
    <w:rsid w:val="00A334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242">
    <w:name w:val="xl242"/>
    <w:basedOn w:val="a"/>
    <w:rsid w:val="00A33456"/>
    <w:pPr>
      <w:pBdr>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43">
    <w:name w:val="xl243"/>
    <w:basedOn w:val="a"/>
    <w:rsid w:val="00A3345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textAlignment w:val="top"/>
    </w:pPr>
    <w:rPr>
      <w:color w:val="000000"/>
      <w:sz w:val="20"/>
      <w:szCs w:val="20"/>
    </w:rPr>
  </w:style>
  <w:style w:type="paragraph" w:customStyle="1" w:styleId="xl244">
    <w:name w:val="xl244"/>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45">
    <w:name w:val="xl245"/>
    <w:basedOn w:val="a"/>
    <w:rsid w:val="00A334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0"/>
      <w:szCs w:val="20"/>
    </w:rPr>
  </w:style>
  <w:style w:type="paragraph" w:customStyle="1" w:styleId="xl246">
    <w:name w:val="xl246"/>
    <w:basedOn w:val="a"/>
    <w:rsid w:val="00A33456"/>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47">
    <w:name w:val="xl247"/>
    <w:basedOn w:val="a"/>
    <w:rsid w:val="00A3345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48">
    <w:name w:val="xl248"/>
    <w:basedOn w:val="a"/>
    <w:rsid w:val="00A33456"/>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sz w:val="20"/>
      <w:szCs w:val="20"/>
    </w:rPr>
  </w:style>
  <w:style w:type="paragraph" w:customStyle="1" w:styleId="xl249">
    <w:name w:val="xl249"/>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top"/>
    </w:pPr>
    <w:rPr>
      <w:color w:val="000000"/>
      <w:sz w:val="20"/>
      <w:szCs w:val="20"/>
    </w:rPr>
  </w:style>
  <w:style w:type="paragraph" w:customStyle="1" w:styleId="xl250">
    <w:name w:val="xl250"/>
    <w:basedOn w:val="a"/>
    <w:rsid w:val="00A33456"/>
    <w:pPr>
      <w:pBdr>
        <w:top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51">
    <w:name w:val="xl251"/>
    <w:basedOn w:val="a"/>
    <w:rsid w:val="00A33456"/>
    <w:pPr>
      <w:pBdr>
        <w:right w:val="single" w:sz="4" w:space="0" w:color="auto"/>
      </w:pBdr>
      <w:spacing w:before="100" w:beforeAutospacing="1" w:after="100" w:afterAutospacing="1"/>
      <w:jc w:val="center"/>
      <w:textAlignment w:val="center"/>
    </w:pPr>
    <w:rPr>
      <w:color w:val="000000"/>
      <w:sz w:val="20"/>
      <w:szCs w:val="20"/>
    </w:rPr>
  </w:style>
  <w:style w:type="paragraph" w:customStyle="1" w:styleId="xl252">
    <w:name w:val="xl252"/>
    <w:basedOn w:val="a"/>
    <w:rsid w:val="00A33456"/>
    <w:pPr>
      <w:pBdr>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53">
    <w:name w:val="xl253"/>
    <w:basedOn w:val="a"/>
    <w:rsid w:val="00A33456"/>
    <w:pPr>
      <w:pBdr>
        <w:top w:val="single" w:sz="4" w:space="0" w:color="auto"/>
        <w:left w:val="single" w:sz="4" w:space="0" w:color="auto"/>
        <w:right w:val="single" w:sz="4" w:space="0" w:color="auto"/>
      </w:pBdr>
      <w:shd w:val="clear" w:color="000000" w:fill="99CC00"/>
      <w:spacing w:before="100" w:beforeAutospacing="1" w:after="100" w:afterAutospacing="1"/>
      <w:textAlignment w:val="top"/>
    </w:pPr>
    <w:rPr>
      <w:color w:val="000000"/>
      <w:sz w:val="20"/>
      <w:szCs w:val="20"/>
    </w:rPr>
  </w:style>
  <w:style w:type="paragraph" w:customStyle="1" w:styleId="xl254">
    <w:name w:val="xl254"/>
    <w:basedOn w:val="a"/>
    <w:rsid w:val="00A33456"/>
    <w:pPr>
      <w:pBdr>
        <w:left w:val="single" w:sz="4" w:space="0" w:color="auto"/>
        <w:right w:val="single" w:sz="4" w:space="0" w:color="auto"/>
      </w:pBdr>
      <w:shd w:val="clear" w:color="000000" w:fill="99CC00"/>
      <w:spacing w:before="100" w:beforeAutospacing="1" w:after="100" w:afterAutospacing="1"/>
      <w:textAlignment w:val="top"/>
    </w:pPr>
    <w:rPr>
      <w:color w:val="000000"/>
      <w:sz w:val="20"/>
      <w:szCs w:val="20"/>
    </w:rPr>
  </w:style>
  <w:style w:type="paragraph" w:customStyle="1" w:styleId="xl255">
    <w:name w:val="xl255"/>
    <w:basedOn w:val="a"/>
    <w:rsid w:val="00A33456"/>
    <w:pPr>
      <w:pBdr>
        <w:left w:val="single" w:sz="4" w:space="0" w:color="auto"/>
        <w:bottom w:val="single" w:sz="4" w:space="0" w:color="auto"/>
        <w:right w:val="single" w:sz="4" w:space="0" w:color="auto"/>
      </w:pBdr>
      <w:shd w:val="clear" w:color="000000" w:fill="99CC00"/>
      <w:spacing w:before="100" w:beforeAutospacing="1" w:after="100" w:afterAutospacing="1"/>
      <w:textAlignment w:val="top"/>
    </w:pPr>
    <w:rPr>
      <w:color w:val="000000"/>
      <w:sz w:val="20"/>
      <w:szCs w:val="20"/>
    </w:rPr>
  </w:style>
  <w:style w:type="paragraph" w:customStyle="1" w:styleId="xl256">
    <w:name w:val="xl256"/>
    <w:basedOn w:val="a"/>
    <w:rsid w:val="00A33456"/>
    <w:pPr>
      <w:pBdr>
        <w:top w:val="single" w:sz="4" w:space="0" w:color="auto"/>
        <w:right w:val="single" w:sz="4" w:space="0" w:color="auto"/>
      </w:pBdr>
      <w:shd w:val="clear" w:color="000000" w:fill="CCCCFF"/>
      <w:spacing w:before="100" w:beforeAutospacing="1" w:after="100" w:afterAutospacing="1"/>
      <w:textAlignment w:val="top"/>
    </w:pPr>
    <w:rPr>
      <w:color w:val="000000"/>
      <w:sz w:val="20"/>
      <w:szCs w:val="20"/>
    </w:rPr>
  </w:style>
  <w:style w:type="paragraph" w:customStyle="1" w:styleId="xl257">
    <w:name w:val="xl257"/>
    <w:basedOn w:val="a"/>
    <w:rsid w:val="00A33456"/>
    <w:pPr>
      <w:pBdr>
        <w:right w:val="single" w:sz="4" w:space="0" w:color="auto"/>
      </w:pBdr>
      <w:shd w:val="clear" w:color="000000" w:fill="CCCCFF"/>
      <w:spacing w:before="100" w:beforeAutospacing="1" w:after="100" w:afterAutospacing="1"/>
      <w:textAlignment w:val="top"/>
    </w:pPr>
    <w:rPr>
      <w:color w:val="000000"/>
      <w:sz w:val="20"/>
      <w:szCs w:val="20"/>
    </w:rPr>
  </w:style>
  <w:style w:type="paragraph" w:customStyle="1" w:styleId="xl258">
    <w:name w:val="xl258"/>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59">
    <w:name w:val="xl259"/>
    <w:basedOn w:val="a"/>
    <w:rsid w:val="00A33456"/>
    <w:pPr>
      <w:pBdr>
        <w:top w:val="single" w:sz="4" w:space="0" w:color="auto"/>
        <w:left w:val="single" w:sz="4" w:space="0" w:color="auto"/>
        <w:bottom w:val="single" w:sz="4" w:space="0" w:color="auto"/>
      </w:pBdr>
      <w:shd w:val="clear" w:color="000000" w:fill="33CCCC"/>
      <w:spacing w:before="100" w:beforeAutospacing="1" w:after="100" w:afterAutospacing="1"/>
      <w:jc w:val="center"/>
      <w:textAlignment w:val="center"/>
    </w:pPr>
    <w:rPr>
      <w:color w:val="000000"/>
      <w:sz w:val="20"/>
      <w:szCs w:val="20"/>
    </w:rPr>
  </w:style>
  <w:style w:type="paragraph" w:customStyle="1" w:styleId="xl260">
    <w:name w:val="xl260"/>
    <w:basedOn w:val="a"/>
    <w:rsid w:val="00A33456"/>
    <w:pPr>
      <w:pBdr>
        <w:top w:val="single" w:sz="4" w:space="0" w:color="auto"/>
        <w:bottom w:val="single" w:sz="4" w:space="0" w:color="auto"/>
      </w:pBdr>
      <w:shd w:val="clear" w:color="000000" w:fill="33CCCC"/>
      <w:spacing w:before="100" w:beforeAutospacing="1" w:after="100" w:afterAutospacing="1"/>
      <w:jc w:val="center"/>
      <w:textAlignment w:val="center"/>
    </w:pPr>
    <w:rPr>
      <w:color w:val="000000"/>
      <w:sz w:val="20"/>
      <w:szCs w:val="20"/>
    </w:rPr>
  </w:style>
  <w:style w:type="paragraph" w:customStyle="1" w:styleId="xl261">
    <w:name w:val="xl261"/>
    <w:basedOn w:val="a"/>
    <w:rsid w:val="00A33456"/>
    <w:pPr>
      <w:pBdr>
        <w:top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color w:val="000000"/>
      <w:sz w:val="20"/>
      <w:szCs w:val="20"/>
    </w:rPr>
  </w:style>
  <w:style w:type="paragraph" w:customStyle="1" w:styleId="xl262">
    <w:name w:val="xl262"/>
    <w:basedOn w:val="a"/>
    <w:rsid w:val="00A33456"/>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63">
    <w:name w:val="xl263"/>
    <w:basedOn w:val="a"/>
    <w:rsid w:val="00A33456"/>
    <w:pPr>
      <w:pBdr>
        <w:top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64">
    <w:name w:val="xl264"/>
    <w:basedOn w:val="a"/>
    <w:rsid w:val="00A33456"/>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65">
    <w:name w:val="xl265"/>
    <w:basedOn w:val="a"/>
    <w:rsid w:val="00A3345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66">
    <w:name w:val="xl266"/>
    <w:basedOn w:val="a"/>
    <w:rsid w:val="00A3345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67">
    <w:name w:val="xl267"/>
    <w:basedOn w:val="a"/>
    <w:rsid w:val="00A33456"/>
    <w:pPr>
      <w:pBdr>
        <w:top w:val="single" w:sz="4" w:space="0" w:color="auto"/>
        <w:left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268">
    <w:name w:val="xl268"/>
    <w:basedOn w:val="a"/>
    <w:rsid w:val="00A33456"/>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color w:val="000000"/>
      <w:sz w:val="20"/>
      <w:szCs w:val="20"/>
    </w:rPr>
  </w:style>
  <w:style w:type="paragraph" w:customStyle="1" w:styleId="xl269">
    <w:name w:val="xl269"/>
    <w:basedOn w:val="a"/>
    <w:rsid w:val="00A33456"/>
    <w:pPr>
      <w:pBdr>
        <w:top w:val="single" w:sz="4" w:space="0" w:color="auto"/>
        <w:left w:val="single" w:sz="4" w:space="0" w:color="auto"/>
      </w:pBdr>
      <w:spacing w:before="100" w:beforeAutospacing="1" w:after="100" w:afterAutospacing="1"/>
      <w:textAlignment w:val="center"/>
    </w:pPr>
    <w:rPr>
      <w:color w:val="000000"/>
      <w:sz w:val="20"/>
      <w:szCs w:val="20"/>
    </w:rPr>
  </w:style>
  <w:style w:type="paragraph" w:customStyle="1" w:styleId="xl270">
    <w:name w:val="xl270"/>
    <w:basedOn w:val="a"/>
    <w:rsid w:val="00A33456"/>
    <w:pPr>
      <w:pBdr>
        <w:top w:val="single" w:sz="4" w:space="0" w:color="auto"/>
      </w:pBdr>
      <w:spacing w:before="100" w:beforeAutospacing="1" w:after="100" w:afterAutospacing="1"/>
      <w:textAlignment w:val="center"/>
    </w:pPr>
    <w:rPr>
      <w:color w:val="000000"/>
      <w:sz w:val="20"/>
      <w:szCs w:val="20"/>
    </w:rPr>
  </w:style>
  <w:style w:type="paragraph" w:customStyle="1" w:styleId="xl271">
    <w:name w:val="xl271"/>
    <w:basedOn w:val="a"/>
    <w:rsid w:val="00A33456"/>
    <w:pPr>
      <w:pBdr>
        <w:top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72">
    <w:name w:val="xl272"/>
    <w:basedOn w:val="a"/>
    <w:rsid w:val="00A33456"/>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73">
    <w:name w:val="xl273"/>
    <w:basedOn w:val="a"/>
    <w:rsid w:val="00A33456"/>
    <w:pPr>
      <w:pBdr>
        <w:top w:val="single" w:sz="8" w:space="0" w:color="auto"/>
        <w:left w:val="single" w:sz="8"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74">
    <w:name w:val="xl274"/>
    <w:basedOn w:val="a"/>
    <w:rsid w:val="00A33456"/>
    <w:pPr>
      <w:pBdr>
        <w:top w:val="single" w:sz="4" w:space="0" w:color="auto"/>
        <w:left w:val="single" w:sz="8"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75">
    <w:name w:val="xl275"/>
    <w:basedOn w:val="a"/>
    <w:rsid w:val="00A33456"/>
    <w:pPr>
      <w:pBdr>
        <w:top w:val="single" w:sz="4" w:space="0" w:color="auto"/>
        <w:left w:val="single" w:sz="8" w:space="0" w:color="auto"/>
        <w:bottom w:val="single" w:sz="8"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76">
    <w:name w:val="xl276"/>
    <w:basedOn w:val="a"/>
    <w:rsid w:val="00A33456"/>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77">
    <w:name w:val="xl277"/>
    <w:basedOn w:val="a"/>
    <w:rsid w:val="00A33456"/>
    <w:pPr>
      <w:pBdr>
        <w:top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78">
    <w:name w:val="xl278"/>
    <w:basedOn w:val="a"/>
    <w:rsid w:val="00A33456"/>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79">
    <w:name w:val="xl279"/>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80">
    <w:name w:val="xl280"/>
    <w:basedOn w:val="a"/>
    <w:rsid w:val="00A33456"/>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281">
    <w:name w:val="xl281"/>
    <w:basedOn w:val="a"/>
    <w:rsid w:val="00A33456"/>
    <w:pPr>
      <w:pBdr>
        <w:left w:val="single" w:sz="4"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282">
    <w:name w:val="xl282"/>
    <w:basedOn w:val="a"/>
    <w:rsid w:val="00A33456"/>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283">
    <w:name w:val="xl283"/>
    <w:basedOn w:val="a"/>
    <w:rsid w:val="00A33456"/>
    <w:pPr>
      <w:pBdr>
        <w:top w:val="single" w:sz="4" w:space="0" w:color="auto"/>
        <w:left w:val="single" w:sz="4" w:space="0" w:color="auto"/>
        <w:right w:val="single" w:sz="4" w:space="0" w:color="auto"/>
      </w:pBdr>
      <w:shd w:val="clear" w:color="000000" w:fill="969696"/>
      <w:spacing w:before="100" w:beforeAutospacing="1" w:after="100" w:afterAutospacing="1"/>
      <w:jc w:val="center"/>
      <w:textAlignment w:val="center"/>
    </w:pPr>
    <w:rPr>
      <w:color w:val="000000"/>
      <w:sz w:val="20"/>
      <w:szCs w:val="20"/>
    </w:rPr>
  </w:style>
  <w:style w:type="paragraph" w:customStyle="1" w:styleId="xl284">
    <w:name w:val="xl284"/>
    <w:basedOn w:val="a"/>
    <w:rsid w:val="00A33456"/>
    <w:pPr>
      <w:pBdr>
        <w:left w:val="single" w:sz="4" w:space="0" w:color="auto"/>
        <w:right w:val="single" w:sz="4" w:space="0" w:color="auto"/>
      </w:pBdr>
      <w:shd w:val="clear" w:color="000000" w:fill="969696"/>
      <w:spacing w:before="100" w:beforeAutospacing="1" w:after="100" w:afterAutospacing="1"/>
      <w:jc w:val="center"/>
      <w:textAlignment w:val="center"/>
    </w:pPr>
    <w:rPr>
      <w:color w:val="000000"/>
      <w:sz w:val="20"/>
      <w:szCs w:val="20"/>
    </w:rPr>
  </w:style>
  <w:style w:type="paragraph" w:customStyle="1" w:styleId="xl285">
    <w:name w:val="xl285"/>
    <w:basedOn w:val="a"/>
    <w:rsid w:val="00A33456"/>
    <w:pPr>
      <w:pBdr>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color w:val="000000"/>
      <w:sz w:val="20"/>
      <w:szCs w:val="20"/>
    </w:rPr>
  </w:style>
  <w:style w:type="paragraph" w:customStyle="1" w:styleId="xl286">
    <w:name w:val="xl286"/>
    <w:basedOn w:val="a"/>
    <w:rsid w:val="00A33456"/>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87">
    <w:name w:val="xl287"/>
    <w:basedOn w:val="a"/>
    <w:rsid w:val="00A33456"/>
    <w:pPr>
      <w:pBdr>
        <w:top w:val="single" w:sz="4" w:space="0" w:color="auto"/>
        <w:left w:val="single" w:sz="4" w:space="0" w:color="auto"/>
        <w:right w:val="single" w:sz="4" w:space="0" w:color="auto"/>
      </w:pBdr>
      <w:shd w:val="clear" w:color="000000" w:fill="FFCC99"/>
      <w:spacing w:before="100" w:beforeAutospacing="1" w:after="100" w:afterAutospacing="1"/>
      <w:textAlignment w:val="center"/>
    </w:pPr>
    <w:rPr>
      <w:color w:val="000000"/>
      <w:sz w:val="20"/>
      <w:szCs w:val="20"/>
    </w:rPr>
  </w:style>
  <w:style w:type="paragraph" w:customStyle="1" w:styleId="xl288">
    <w:name w:val="xl288"/>
    <w:basedOn w:val="a"/>
    <w:rsid w:val="00A33456"/>
    <w:pPr>
      <w:pBdr>
        <w:left w:val="single" w:sz="4" w:space="0" w:color="auto"/>
        <w:right w:val="single" w:sz="4" w:space="0" w:color="auto"/>
      </w:pBdr>
      <w:shd w:val="clear" w:color="000000" w:fill="FFCC99"/>
      <w:spacing w:before="100" w:beforeAutospacing="1" w:after="100" w:afterAutospacing="1"/>
      <w:textAlignment w:val="center"/>
    </w:pPr>
    <w:rPr>
      <w:color w:val="000000"/>
      <w:sz w:val="20"/>
      <w:szCs w:val="20"/>
    </w:rPr>
  </w:style>
  <w:style w:type="paragraph" w:customStyle="1" w:styleId="xl289">
    <w:name w:val="xl289"/>
    <w:basedOn w:val="a"/>
    <w:rsid w:val="00A33456"/>
    <w:pPr>
      <w:pBdr>
        <w:left w:val="single" w:sz="4" w:space="0" w:color="auto"/>
        <w:bottom w:val="single" w:sz="4" w:space="0" w:color="auto"/>
        <w:right w:val="single" w:sz="4" w:space="0" w:color="auto"/>
      </w:pBdr>
      <w:shd w:val="clear" w:color="000000" w:fill="FFCC99"/>
      <w:spacing w:before="100" w:beforeAutospacing="1" w:after="100" w:afterAutospacing="1"/>
      <w:textAlignment w:val="center"/>
    </w:pPr>
    <w:rPr>
      <w:color w:val="000000"/>
      <w:sz w:val="20"/>
      <w:szCs w:val="20"/>
    </w:rPr>
  </w:style>
  <w:style w:type="paragraph" w:customStyle="1" w:styleId="xl290">
    <w:name w:val="xl290"/>
    <w:basedOn w:val="a"/>
    <w:rsid w:val="00A33456"/>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91">
    <w:name w:val="xl291"/>
    <w:basedOn w:val="a"/>
    <w:rsid w:val="00A33456"/>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92">
    <w:name w:val="xl292"/>
    <w:basedOn w:val="a"/>
    <w:rsid w:val="00A33456"/>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93">
    <w:name w:val="xl293"/>
    <w:basedOn w:val="a"/>
    <w:rsid w:val="00A33456"/>
    <w:pPr>
      <w:pBdr>
        <w:left w:val="single" w:sz="8"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94">
    <w:name w:val="xl294"/>
    <w:basedOn w:val="a"/>
    <w:rsid w:val="00A33456"/>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0"/>
      <w:szCs w:val="20"/>
    </w:rPr>
  </w:style>
  <w:style w:type="paragraph" w:customStyle="1" w:styleId="xl295">
    <w:name w:val="xl295"/>
    <w:basedOn w:val="a"/>
    <w:rsid w:val="00A334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0"/>
      <w:szCs w:val="20"/>
    </w:rPr>
  </w:style>
  <w:style w:type="paragraph" w:customStyle="1" w:styleId="xl296">
    <w:name w:val="xl296"/>
    <w:basedOn w:val="a"/>
    <w:rsid w:val="00A3345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97">
    <w:name w:val="xl297"/>
    <w:basedOn w:val="a"/>
    <w:rsid w:val="00A33456"/>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98">
    <w:name w:val="xl298"/>
    <w:basedOn w:val="a"/>
    <w:rsid w:val="00A33456"/>
    <w:pPr>
      <w:pBdr>
        <w:top w:val="single" w:sz="4" w:space="0" w:color="auto"/>
        <w:left w:val="single" w:sz="8"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299">
    <w:name w:val="xl299"/>
    <w:basedOn w:val="a"/>
    <w:rsid w:val="00A33456"/>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textAlignment w:val="center"/>
    </w:pPr>
    <w:rPr>
      <w:color w:val="000000"/>
      <w:sz w:val="20"/>
      <w:szCs w:val="20"/>
    </w:rPr>
  </w:style>
  <w:style w:type="paragraph" w:customStyle="1" w:styleId="xl300">
    <w:name w:val="xl300"/>
    <w:basedOn w:val="a"/>
    <w:rsid w:val="00A334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color w:val="000000"/>
      <w:sz w:val="20"/>
      <w:szCs w:val="20"/>
    </w:rPr>
  </w:style>
  <w:style w:type="paragraph" w:customStyle="1" w:styleId="xl301">
    <w:name w:val="xl301"/>
    <w:basedOn w:val="a"/>
    <w:rsid w:val="00A33456"/>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sz w:val="20"/>
      <w:szCs w:val="20"/>
    </w:rPr>
  </w:style>
  <w:style w:type="paragraph" w:customStyle="1" w:styleId="xl302">
    <w:name w:val="xl302"/>
    <w:basedOn w:val="a"/>
    <w:rsid w:val="00A3345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color w:val="000000"/>
      <w:sz w:val="20"/>
      <w:szCs w:val="20"/>
    </w:rPr>
  </w:style>
  <w:style w:type="paragraph" w:customStyle="1" w:styleId="xl303">
    <w:name w:val="xl303"/>
    <w:basedOn w:val="a"/>
    <w:rsid w:val="00A33456"/>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304">
    <w:name w:val="xl304"/>
    <w:basedOn w:val="a"/>
    <w:rsid w:val="00A334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305">
    <w:name w:val="xl305"/>
    <w:basedOn w:val="a"/>
    <w:rsid w:val="00A334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306">
    <w:name w:val="xl306"/>
    <w:basedOn w:val="a"/>
    <w:rsid w:val="00A33456"/>
    <w:pPr>
      <w:pBdr>
        <w:top w:val="single" w:sz="4" w:space="0" w:color="auto"/>
        <w:left w:val="single" w:sz="4" w:space="0" w:color="auto"/>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307">
    <w:name w:val="xl307"/>
    <w:basedOn w:val="a"/>
    <w:rsid w:val="00A33456"/>
    <w:pPr>
      <w:pBdr>
        <w:left w:val="single" w:sz="4" w:space="0" w:color="auto"/>
        <w:bottom w:val="single" w:sz="4" w:space="0" w:color="auto"/>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308">
    <w:name w:val="xl308"/>
    <w:basedOn w:val="a"/>
    <w:rsid w:val="00A33456"/>
    <w:pPr>
      <w:pBdr>
        <w:top w:val="single" w:sz="4" w:space="0" w:color="auto"/>
        <w:left w:val="single" w:sz="8" w:space="0" w:color="auto"/>
        <w:bottom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309">
    <w:name w:val="xl309"/>
    <w:basedOn w:val="a"/>
    <w:rsid w:val="00A33456"/>
    <w:pPr>
      <w:pBdr>
        <w:top w:val="single" w:sz="4" w:space="0" w:color="auto"/>
        <w:bottom w:val="single" w:sz="4" w:space="0" w:color="auto"/>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310">
    <w:name w:val="xl310"/>
    <w:basedOn w:val="a"/>
    <w:rsid w:val="00A33456"/>
    <w:pPr>
      <w:pBdr>
        <w:top w:val="single" w:sz="4" w:space="0" w:color="auto"/>
        <w:left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11">
    <w:name w:val="xl311"/>
    <w:basedOn w:val="a"/>
    <w:rsid w:val="00A33456"/>
    <w:pPr>
      <w:pBdr>
        <w:left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12">
    <w:name w:val="xl312"/>
    <w:basedOn w:val="a"/>
    <w:rsid w:val="00A33456"/>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13">
    <w:name w:val="xl313"/>
    <w:basedOn w:val="a"/>
    <w:rsid w:val="00A33456"/>
    <w:pPr>
      <w:pBdr>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314">
    <w:name w:val="xl314"/>
    <w:basedOn w:val="a"/>
    <w:rsid w:val="00A33456"/>
    <w:pPr>
      <w:pBdr>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15">
    <w:name w:val="xl315"/>
    <w:basedOn w:val="a"/>
    <w:rsid w:val="00A33456"/>
    <w:pPr>
      <w:pBdr>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16">
    <w:name w:val="xl316"/>
    <w:basedOn w:val="a"/>
    <w:rsid w:val="00A33456"/>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center"/>
    </w:pPr>
    <w:rPr>
      <w:color w:val="000000"/>
      <w:sz w:val="20"/>
      <w:szCs w:val="20"/>
    </w:rPr>
  </w:style>
  <w:style w:type="paragraph" w:customStyle="1" w:styleId="xl317">
    <w:name w:val="xl317"/>
    <w:basedOn w:val="a"/>
    <w:rsid w:val="00A33456"/>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color w:val="000000"/>
      <w:sz w:val="20"/>
      <w:szCs w:val="20"/>
    </w:rPr>
  </w:style>
  <w:style w:type="paragraph" w:customStyle="1" w:styleId="xl318">
    <w:name w:val="xl318"/>
    <w:basedOn w:val="a"/>
    <w:rsid w:val="00A334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19">
    <w:name w:val="xl319"/>
    <w:basedOn w:val="a"/>
    <w:rsid w:val="00A33456"/>
    <w:pPr>
      <w:pBdr>
        <w:top w:val="single" w:sz="4" w:space="0" w:color="auto"/>
        <w:left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320">
    <w:name w:val="xl320"/>
    <w:basedOn w:val="a"/>
    <w:rsid w:val="00A33456"/>
    <w:pPr>
      <w:pBdr>
        <w:left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321">
    <w:name w:val="xl321"/>
    <w:basedOn w:val="a"/>
    <w:rsid w:val="00A33456"/>
    <w:pPr>
      <w:pBdr>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322">
    <w:name w:val="xl322"/>
    <w:basedOn w:val="a"/>
    <w:rsid w:val="00A33456"/>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23">
    <w:name w:val="xl323"/>
    <w:basedOn w:val="a"/>
    <w:rsid w:val="00A33456"/>
    <w:pPr>
      <w:pBdr>
        <w:left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24">
    <w:name w:val="xl324"/>
    <w:basedOn w:val="a"/>
    <w:rsid w:val="00A33456"/>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25">
    <w:name w:val="xl325"/>
    <w:basedOn w:val="a"/>
    <w:rsid w:val="00A3345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326">
    <w:name w:val="xl326"/>
    <w:basedOn w:val="a"/>
    <w:rsid w:val="00A33456"/>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27">
    <w:name w:val="xl327"/>
    <w:basedOn w:val="a"/>
    <w:rsid w:val="00A33456"/>
    <w:pPr>
      <w:pBdr>
        <w:top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28">
    <w:name w:val="xl328"/>
    <w:basedOn w:val="a"/>
    <w:rsid w:val="00A33456"/>
    <w:pPr>
      <w:pBdr>
        <w:top w:val="single" w:sz="4" w:space="0" w:color="auto"/>
        <w:left w:val="single" w:sz="8" w:space="0" w:color="auto"/>
        <w:right w:val="single" w:sz="4" w:space="0" w:color="auto"/>
      </w:pBdr>
      <w:spacing w:before="100" w:beforeAutospacing="1" w:after="100" w:afterAutospacing="1"/>
      <w:textAlignment w:val="center"/>
    </w:pPr>
    <w:rPr>
      <w:color w:val="000000"/>
      <w:sz w:val="20"/>
      <w:szCs w:val="20"/>
    </w:rPr>
  </w:style>
  <w:style w:type="paragraph" w:customStyle="1" w:styleId="xl329">
    <w:name w:val="xl329"/>
    <w:basedOn w:val="a"/>
    <w:rsid w:val="00A33456"/>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30">
    <w:name w:val="xl330"/>
    <w:basedOn w:val="a"/>
    <w:rsid w:val="00A3345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31">
    <w:name w:val="xl331"/>
    <w:basedOn w:val="a"/>
    <w:rsid w:val="00A3345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32">
    <w:name w:val="xl332"/>
    <w:basedOn w:val="a"/>
    <w:rsid w:val="00A334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33">
    <w:name w:val="xl333"/>
    <w:basedOn w:val="a"/>
    <w:rsid w:val="00A33456"/>
    <w:pPr>
      <w:pBdr>
        <w:top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34">
    <w:name w:val="xl334"/>
    <w:basedOn w:val="a"/>
    <w:rsid w:val="00A33456"/>
    <w:pPr>
      <w:pBdr>
        <w:right w:val="single" w:sz="4" w:space="0" w:color="auto"/>
      </w:pBdr>
      <w:spacing w:before="100" w:beforeAutospacing="1" w:after="100" w:afterAutospacing="1"/>
      <w:textAlignment w:val="center"/>
    </w:pPr>
    <w:rPr>
      <w:color w:val="000000"/>
      <w:sz w:val="20"/>
      <w:szCs w:val="20"/>
    </w:rPr>
  </w:style>
  <w:style w:type="paragraph" w:customStyle="1" w:styleId="xl335">
    <w:name w:val="xl335"/>
    <w:basedOn w:val="a"/>
    <w:rsid w:val="00A33456"/>
    <w:pPr>
      <w:pBdr>
        <w:bottom w:val="single" w:sz="4" w:space="0" w:color="auto"/>
        <w:right w:val="single" w:sz="4" w:space="0" w:color="auto"/>
      </w:pBdr>
      <w:spacing w:before="100" w:beforeAutospacing="1" w:after="100" w:afterAutospacing="1"/>
      <w:textAlignment w:val="center"/>
    </w:pPr>
    <w:rPr>
      <w:color w:val="000000"/>
      <w:sz w:val="20"/>
      <w:szCs w:val="20"/>
    </w:rPr>
  </w:style>
  <w:style w:type="table" w:customStyle="1" w:styleId="13">
    <w:name w:val="Сетка таблицы1"/>
    <w:basedOn w:val="a1"/>
    <w:next w:val="a8"/>
    <w:uiPriority w:val="59"/>
    <w:rsid w:val="00A3345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6">
    <w:name w:val="xl336"/>
    <w:basedOn w:val="a"/>
    <w:rsid w:val="004D7B24"/>
    <w:pPr>
      <w:pBdr>
        <w:top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font13">
    <w:name w:val="font13"/>
    <w:basedOn w:val="a"/>
    <w:rsid w:val="009C7BED"/>
    <w:pPr>
      <w:spacing w:before="100" w:beforeAutospacing="1" w:after="100" w:afterAutospacing="1"/>
    </w:pPr>
    <w:rPr>
      <w:color w:val="FF0000"/>
      <w:sz w:val="20"/>
      <w:szCs w:val="20"/>
    </w:rPr>
  </w:style>
  <w:style w:type="paragraph" w:customStyle="1" w:styleId="xl337">
    <w:name w:val="xl337"/>
    <w:basedOn w:val="a"/>
    <w:rsid w:val="009C7BED"/>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38">
    <w:name w:val="xl338"/>
    <w:basedOn w:val="a"/>
    <w:rsid w:val="009C7BED"/>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339">
    <w:name w:val="xl339"/>
    <w:basedOn w:val="a"/>
    <w:rsid w:val="009C7BED"/>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40">
    <w:name w:val="xl340"/>
    <w:basedOn w:val="a"/>
    <w:rsid w:val="009C7BED"/>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color w:val="000000"/>
      <w:sz w:val="20"/>
      <w:szCs w:val="20"/>
    </w:rPr>
  </w:style>
  <w:style w:type="paragraph" w:customStyle="1" w:styleId="xl341">
    <w:name w:val="xl341"/>
    <w:basedOn w:val="a"/>
    <w:rsid w:val="009C7BE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342">
    <w:name w:val="xl342"/>
    <w:basedOn w:val="a"/>
    <w:rsid w:val="009C7BED"/>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343">
    <w:name w:val="xl343"/>
    <w:basedOn w:val="a"/>
    <w:rsid w:val="009C7BE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44">
    <w:name w:val="xl344"/>
    <w:basedOn w:val="a"/>
    <w:rsid w:val="009C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45">
    <w:name w:val="xl345"/>
    <w:basedOn w:val="a"/>
    <w:rsid w:val="009C7BED"/>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46">
    <w:name w:val="xl346"/>
    <w:basedOn w:val="a"/>
    <w:rsid w:val="009C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47">
    <w:name w:val="xl347"/>
    <w:basedOn w:val="a"/>
    <w:rsid w:val="009C7BED"/>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48">
    <w:name w:val="xl348"/>
    <w:basedOn w:val="a"/>
    <w:rsid w:val="009C7BED"/>
    <w:pPr>
      <w:pBdr>
        <w:top w:val="single" w:sz="4" w:space="0" w:color="auto"/>
        <w:bottom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49">
    <w:name w:val="xl349"/>
    <w:basedOn w:val="a"/>
    <w:rsid w:val="009C7BE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50">
    <w:name w:val="xl350"/>
    <w:basedOn w:val="a"/>
    <w:rsid w:val="009C7BE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51">
    <w:name w:val="xl351"/>
    <w:basedOn w:val="a"/>
    <w:rsid w:val="009C7BED"/>
    <w:pPr>
      <w:pBdr>
        <w:top w:val="single" w:sz="4" w:space="0" w:color="auto"/>
        <w:left w:val="single" w:sz="8" w:space="0" w:color="auto"/>
        <w:right w:val="single" w:sz="4" w:space="0" w:color="auto"/>
      </w:pBdr>
      <w:spacing w:before="100" w:beforeAutospacing="1" w:after="100" w:afterAutospacing="1"/>
      <w:textAlignment w:val="center"/>
    </w:pPr>
    <w:rPr>
      <w:color w:val="000000"/>
      <w:sz w:val="20"/>
      <w:szCs w:val="20"/>
    </w:rPr>
  </w:style>
  <w:style w:type="paragraph" w:customStyle="1" w:styleId="xl352">
    <w:name w:val="xl352"/>
    <w:basedOn w:val="a"/>
    <w:rsid w:val="009C7BED"/>
    <w:pPr>
      <w:pBdr>
        <w:top w:val="single" w:sz="4" w:space="0" w:color="auto"/>
        <w:left w:val="single" w:sz="4" w:space="0" w:color="auto"/>
        <w:right w:val="single" w:sz="4" w:space="0" w:color="auto"/>
      </w:pBdr>
      <w:shd w:val="clear" w:color="000000" w:fill="99CC00"/>
      <w:spacing w:before="100" w:beforeAutospacing="1" w:after="100" w:afterAutospacing="1"/>
      <w:textAlignment w:val="center"/>
    </w:pPr>
    <w:rPr>
      <w:color w:val="000000"/>
      <w:sz w:val="20"/>
      <w:szCs w:val="20"/>
    </w:rPr>
  </w:style>
  <w:style w:type="paragraph" w:customStyle="1" w:styleId="xl353">
    <w:name w:val="xl353"/>
    <w:basedOn w:val="a"/>
    <w:rsid w:val="009C7BE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54">
    <w:name w:val="xl354"/>
    <w:basedOn w:val="a"/>
    <w:rsid w:val="009C7BE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55">
    <w:name w:val="xl355"/>
    <w:basedOn w:val="a"/>
    <w:rsid w:val="009C7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56">
    <w:name w:val="xl356"/>
    <w:basedOn w:val="a"/>
    <w:rsid w:val="009C7BED"/>
    <w:pPr>
      <w:pBdr>
        <w:top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357">
    <w:name w:val="xl357"/>
    <w:basedOn w:val="a"/>
    <w:rsid w:val="009C7BED"/>
    <w:pPr>
      <w:pBdr>
        <w:right w:val="single" w:sz="4" w:space="0" w:color="auto"/>
      </w:pBdr>
      <w:spacing w:before="100" w:beforeAutospacing="1" w:after="100" w:afterAutospacing="1"/>
      <w:textAlignment w:val="center"/>
    </w:pPr>
    <w:rPr>
      <w:color w:val="000000"/>
      <w:sz w:val="20"/>
      <w:szCs w:val="20"/>
    </w:rPr>
  </w:style>
  <w:style w:type="paragraph" w:customStyle="1" w:styleId="xl358">
    <w:name w:val="xl358"/>
    <w:basedOn w:val="a"/>
    <w:rsid w:val="009C7BED"/>
    <w:pPr>
      <w:pBdr>
        <w:bottom w:val="single" w:sz="4" w:space="0" w:color="auto"/>
        <w:right w:val="single" w:sz="4" w:space="0" w:color="auto"/>
      </w:pBdr>
      <w:spacing w:before="100" w:beforeAutospacing="1" w:after="100" w:afterAutospacing="1"/>
      <w:textAlignment w:val="center"/>
    </w:pPr>
    <w:rPr>
      <w:color w:val="000000"/>
      <w:sz w:val="20"/>
      <w:szCs w:val="20"/>
    </w:rPr>
  </w:style>
  <w:style w:type="paragraph" w:styleId="af7">
    <w:name w:val="footnote text"/>
    <w:basedOn w:val="a"/>
    <w:link w:val="af8"/>
    <w:uiPriority w:val="99"/>
    <w:semiHidden/>
    <w:unhideWhenUsed/>
    <w:rsid w:val="00E92EAF"/>
    <w:rPr>
      <w:sz w:val="20"/>
      <w:szCs w:val="20"/>
    </w:rPr>
  </w:style>
  <w:style w:type="character" w:customStyle="1" w:styleId="af8">
    <w:name w:val="Текст сноски Знак"/>
    <w:basedOn w:val="a0"/>
    <w:link w:val="af7"/>
    <w:uiPriority w:val="99"/>
    <w:semiHidden/>
    <w:rsid w:val="00E92EAF"/>
    <w:rPr>
      <w:rFonts w:ascii="Times New Roman" w:eastAsia="Times New Roman" w:hAnsi="Times New Roman"/>
    </w:rPr>
  </w:style>
  <w:style w:type="character" w:styleId="af9">
    <w:name w:val="footnote reference"/>
    <w:basedOn w:val="a0"/>
    <w:uiPriority w:val="99"/>
    <w:semiHidden/>
    <w:unhideWhenUsed/>
    <w:rsid w:val="00E92EAF"/>
    <w:rPr>
      <w:vertAlign w:val="superscript"/>
    </w:rPr>
  </w:style>
  <w:style w:type="paragraph" w:styleId="afa">
    <w:name w:val="endnote text"/>
    <w:basedOn w:val="a"/>
    <w:link w:val="afb"/>
    <w:uiPriority w:val="99"/>
    <w:semiHidden/>
    <w:unhideWhenUsed/>
    <w:rsid w:val="00F6424A"/>
    <w:rPr>
      <w:sz w:val="20"/>
      <w:szCs w:val="20"/>
    </w:rPr>
  </w:style>
  <w:style w:type="character" w:customStyle="1" w:styleId="afb">
    <w:name w:val="Текст концевой сноски Знак"/>
    <w:basedOn w:val="a0"/>
    <w:link w:val="afa"/>
    <w:uiPriority w:val="99"/>
    <w:semiHidden/>
    <w:rsid w:val="00F6424A"/>
    <w:rPr>
      <w:rFonts w:ascii="Times New Roman" w:eastAsia="Times New Roman" w:hAnsi="Times New Roman"/>
    </w:rPr>
  </w:style>
  <w:style w:type="character" w:styleId="afc">
    <w:name w:val="endnote reference"/>
    <w:basedOn w:val="a0"/>
    <w:uiPriority w:val="99"/>
    <w:semiHidden/>
    <w:unhideWhenUsed/>
    <w:rsid w:val="00F6424A"/>
    <w:rPr>
      <w:vertAlign w:val="superscript"/>
    </w:rPr>
  </w:style>
  <w:style w:type="paragraph" w:customStyle="1" w:styleId="msonormal0">
    <w:name w:val="msonormal"/>
    <w:basedOn w:val="a"/>
    <w:rsid w:val="00225315"/>
    <w:pPr>
      <w:spacing w:before="100" w:beforeAutospacing="1" w:after="100" w:afterAutospacing="1"/>
    </w:pPr>
  </w:style>
  <w:style w:type="paragraph" w:customStyle="1" w:styleId="xl63">
    <w:name w:val="xl63"/>
    <w:basedOn w:val="a"/>
    <w:rsid w:val="002253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a"/>
    <w:rsid w:val="002253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styleId="afd">
    <w:name w:val="List Paragraph"/>
    <w:basedOn w:val="a"/>
    <w:uiPriority w:val="34"/>
    <w:qFormat/>
    <w:rsid w:val="00167E8E"/>
    <w:pPr>
      <w:ind w:left="720"/>
      <w:contextualSpacing/>
    </w:pPr>
  </w:style>
  <w:style w:type="paragraph" w:customStyle="1" w:styleId="14">
    <w:name w:val="Обычный1"/>
    <w:rsid w:val="009A751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175">
      <w:bodyDiv w:val="1"/>
      <w:marLeft w:val="0"/>
      <w:marRight w:val="0"/>
      <w:marTop w:val="0"/>
      <w:marBottom w:val="0"/>
      <w:divBdr>
        <w:top w:val="none" w:sz="0" w:space="0" w:color="auto"/>
        <w:left w:val="none" w:sz="0" w:space="0" w:color="auto"/>
        <w:bottom w:val="none" w:sz="0" w:space="0" w:color="auto"/>
        <w:right w:val="none" w:sz="0" w:space="0" w:color="auto"/>
      </w:divBdr>
    </w:div>
    <w:div w:id="37895463">
      <w:bodyDiv w:val="1"/>
      <w:marLeft w:val="0"/>
      <w:marRight w:val="0"/>
      <w:marTop w:val="0"/>
      <w:marBottom w:val="0"/>
      <w:divBdr>
        <w:top w:val="none" w:sz="0" w:space="0" w:color="auto"/>
        <w:left w:val="none" w:sz="0" w:space="0" w:color="auto"/>
        <w:bottom w:val="none" w:sz="0" w:space="0" w:color="auto"/>
        <w:right w:val="none" w:sz="0" w:space="0" w:color="auto"/>
      </w:divBdr>
    </w:div>
    <w:div w:id="51537693">
      <w:bodyDiv w:val="1"/>
      <w:marLeft w:val="0"/>
      <w:marRight w:val="0"/>
      <w:marTop w:val="0"/>
      <w:marBottom w:val="0"/>
      <w:divBdr>
        <w:top w:val="none" w:sz="0" w:space="0" w:color="auto"/>
        <w:left w:val="none" w:sz="0" w:space="0" w:color="auto"/>
        <w:bottom w:val="none" w:sz="0" w:space="0" w:color="auto"/>
        <w:right w:val="none" w:sz="0" w:space="0" w:color="auto"/>
      </w:divBdr>
    </w:div>
    <w:div w:id="76168940">
      <w:bodyDiv w:val="1"/>
      <w:marLeft w:val="0"/>
      <w:marRight w:val="0"/>
      <w:marTop w:val="0"/>
      <w:marBottom w:val="0"/>
      <w:divBdr>
        <w:top w:val="none" w:sz="0" w:space="0" w:color="auto"/>
        <w:left w:val="none" w:sz="0" w:space="0" w:color="auto"/>
        <w:bottom w:val="none" w:sz="0" w:space="0" w:color="auto"/>
        <w:right w:val="none" w:sz="0" w:space="0" w:color="auto"/>
      </w:divBdr>
    </w:div>
    <w:div w:id="215624763">
      <w:bodyDiv w:val="1"/>
      <w:marLeft w:val="0"/>
      <w:marRight w:val="0"/>
      <w:marTop w:val="0"/>
      <w:marBottom w:val="0"/>
      <w:divBdr>
        <w:top w:val="none" w:sz="0" w:space="0" w:color="auto"/>
        <w:left w:val="none" w:sz="0" w:space="0" w:color="auto"/>
        <w:bottom w:val="none" w:sz="0" w:space="0" w:color="auto"/>
        <w:right w:val="none" w:sz="0" w:space="0" w:color="auto"/>
      </w:divBdr>
    </w:div>
    <w:div w:id="246232132">
      <w:bodyDiv w:val="1"/>
      <w:marLeft w:val="0"/>
      <w:marRight w:val="0"/>
      <w:marTop w:val="0"/>
      <w:marBottom w:val="0"/>
      <w:divBdr>
        <w:top w:val="none" w:sz="0" w:space="0" w:color="auto"/>
        <w:left w:val="none" w:sz="0" w:space="0" w:color="auto"/>
        <w:bottom w:val="none" w:sz="0" w:space="0" w:color="auto"/>
        <w:right w:val="none" w:sz="0" w:space="0" w:color="auto"/>
      </w:divBdr>
    </w:div>
    <w:div w:id="290942642">
      <w:bodyDiv w:val="1"/>
      <w:marLeft w:val="0"/>
      <w:marRight w:val="0"/>
      <w:marTop w:val="0"/>
      <w:marBottom w:val="0"/>
      <w:divBdr>
        <w:top w:val="none" w:sz="0" w:space="0" w:color="auto"/>
        <w:left w:val="none" w:sz="0" w:space="0" w:color="auto"/>
        <w:bottom w:val="none" w:sz="0" w:space="0" w:color="auto"/>
        <w:right w:val="none" w:sz="0" w:space="0" w:color="auto"/>
      </w:divBdr>
    </w:div>
    <w:div w:id="435684398">
      <w:bodyDiv w:val="1"/>
      <w:marLeft w:val="0"/>
      <w:marRight w:val="0"/>
      <w:marTop w:val="0"/>
      <w:marBottom w:val="0"/>
      <w:divBdr>
        <w:top w:val="none" w:sz="0" w:space="0" w:color="auto"/>
        <w:left w:val="none" w:sz="0" w:space="0" w:color="auto"/>
        <w:bottom w:val="none" w:sz="0" w:space="0" w:color="auto"/>
        <w:right w:val="none" w:sz="0" w:space="0" w:color="auto"/>
      </w:divBdr>
    </w:div>
    <w:div w:id="441998969">
      <w:bodyDiv w:val="1"/>
      <w:marLeft w:val="0"/>
      <w:marRight w:val="0"/>
      <w:marTop w:val="0"/>
      <w:marBottom w:val="0"/>
      <w:divBdr>
        <w:top w:val="none" w:sz="0" w:space="0" w:color="auto"/>
        <w:left w:val="none" w:sz="0" w:space="0" w:color="auto"/>
        <w:bottom w:val="none" w:sz="0" w:space="0" w:color="auto"/>
        <w:right w:val="none" w:sz="0" w:space="0" w:color="auto"/>
      </w:divBdr>
    </w:div>
    <w:div w:id="446660376">
      <w:bodyDiv w:val="1"/>
      <w:marLeft w:val="0"/>
      <w:marRight w:val="0"/>
      <w:marTop w:val="0"/>
      <w:marBottom w:val="0"/>
      <w:divBdr>
        <w:top w:val="none" w:sz="0" w:space="0" w:color="auto"/>
        <w:left w:val="none" w:sz="0" w:space="0" w:color="auto"/>
        <w:bottom w:val="none" w:sz="0" w:space="0" w:color="auto"/>
        <w:right w:val="none" w:sz="0" w:space="0" w:color="auto"/>
      </w:divBdr>
    </w:div>
    <w:div w:id="599610394">
      <w:bodyDiv w:val="1"/>
      <w:marLeft w:val="0"/>
      <w:marRight w:val="0"/>
      <w:marTop w:val="0"/>
      <w:marBottom w:val="0"/>
      <w:divBdr>
        <w:top w:val="none" w:sz="0" w:space="0" w:color="auto"/>
        <w:left w:val="none" w:sz="0" w:space="0" w:color="auto"/>
        <w:bottom w:val="none" w:sz="0" w:space="0" w:color="auto"/>
        <w:right w:val="none" w:sz="0" w:space="0" w:color="auto"/>
      </w:divBdr>
    </w:div>
    <w:div w:id="602955138">
      <w:bodyDiv w:val="1"/>
      <w:marLeft w:val="0"/>
      <w:marRight w:val="0"/>
      <w:marTop w:val="0"/>
      <w:marBottom w:val="0"/>
      <w:divBdr>
        <w:top w:val="none" w:sz="0" w:space="0" w:color="auto"/>
        <w:left w:val="none" w:sz="0" w:space="0" w:color="auto"/>
        <w:bottom w:val="none" w:sz="0" w:space="0" w:color="auto"/>
        <w:right w:val="none" w:sz="0" w:space="0" w:color="auto"/>
      </w:divBdr>
    </w:div>
    <w:div w:id="653293752">
      <w:bodyDiv w:val="1"/>
      <w:marLeft w:val="0"/>
      <w:marRight w:val="0"/>
      <w:marTop w:val="0"/>
      <w:marBottom w:val="0"/>
      <w:divBdr>
        <w:top w:val="none" w:sz="0" w:space="0" w:color="auto"/>
        <w:left w:val="none" w:sz="0" w:space="0" w:color="auto"/>
        <w:bottom w:val="none" w:sz="0" w:space="0" w:color="auto"/>
        <w:right w:val="none" w:sz="0" w:space="0" w:color="auto"/>
      </w:divBdr>
    </w:div>
    <w:div w:id="673998880">
      <w:bodyDiv w:val="1"/>
      <w:marLeft w:val="0"/>
      <w:marRight w:val="0"/>
      <w:marTop w:val="0"/>
      <w:marBottom w:val="0"/>
      <w:divBdr>
        <w:top w:val="none" w:sz="0" w:space="0" w:color="auto"/>
        <w:left w:val="none" w:sz="0" w:space="0" w:color="auto"/>
        <w:bottom w:val="none" w:sz="0" w:space="0" w:color="auto"/>
        <w:right w:val="none" w:sz="0" w:space="0" w:color="auto"/>
      </w:divBdr>
    </w:div>
    <w:div w:id="696547480">
      <w:bodyDiv w:val="1"/>
      <w:marLeft w:val="0"/>
      <w:marRight w:val="0"/>
      <w:marTop w:val="0"/>
      <w:marBottom w:val="0"/>
      <w:divBdr>
        <w:top w:val="none" w:sz="0" w:space="0" w:color="auto"/>
        <w:left w:val="none" w:sz="0" w:space="0" w:color="auto"/>
        <w:bottom w:val="none" w:sz="0" w:space="0" w:color="auto"/>
        <w:right w:val="none" w:sz="0" w:space="0" w:color="auto"/>
      </w:divBdr>
    </w:div>
    <w:div w:id="725446011">
      <w:bodyDiv w:val="1"/>
      <w:marLeft w:val="0"/>
      <w:marRight w:val="0"/>
      <w:marTop w:val="0"/>
      <w:marBottom w:val="0"/>
      <w:divBdr>
        <w:top w:val="none" w:sz="0" w:space="0" w:color="auto"/>
        <w:left w:val="none" w:sz="0" w:space="0" w:color="auto"/>
        <w:bottom w:val="none" w:sz="0" w:space="0" w:color="auto"/>
        <w:right w:val="none" w:sz="0" w:space="0" w:color="auto"/>
      </w:divBdr>
    </w:div>
    <w:div w:id="740249302">
      <w:bodyDiv w:val="1"/>
      <w:marLeft w:val="0"/>
      <w:marRight w:val="0"/>
      <w:marTop w:val="0"/>
      <w:marBottom w:val="0"/>
      <w:divBdr>
        <w:top w:val="none" w:sz="0" w:space="0" w:color="auto"/>
        <w:left w:val="none" w:sz="0" w:space="0" w:color="auto"/>
        <w:bottom w:val="none" w:sz="0" w:space="0" w:color="auto"/>
        <w:right w:val="none" w:sz="0" w:space="0" w:color="auto"/>
      </w:divBdr>
    </w:div>
    <w:div w:id="783037775">
      <w:bodyDiv w:val="1"/>
      <w:marLeft w:val="0"/>
      <w:marRight w:val="0"/>
      <w:marTop w:val="0"/>
      <w:marBottom w:val="0"/>
      <w:divBdr>
        <w:top w:val="none" w:sz="0" w:space="0" w:color="auto"/>
        <w:left w:val="none" w:sz="0" w:space="0" w:color="auto"/>
        <w:bottom w:val="none" w:sz="0" w:space="0" w:color="auto"/>
        <w:right w:val="none" w:sz="0" w:space="0" w:color="auto"/>
      </w:divBdr>
    </w:div>
    <w:div w:id="880897723">
      <w:bodyDiv w:val="1"/>
      <w:marLeft w:val="0"/>
      <w:marRight w:val="0"/>
      <w:marTop w:val="0"/>
      <w:marBottom w:val="0"/>
      <w:divBdr>
        <w:top w:val="none" w:sz="0" w:space="0" w:color="auto"/>
        <w:left w:val="none" w:sz="0" w:space="0" w:color="auto"/>
        <w:bottom w:val="none" w:sz="0" w:space="0" w:color="auto"/>
        <w:right w:val="none" w:sz="0" w:space="0" w:color="auto"/>
      </w:divBdr>
    </w:div>
    <w:div w:id="902645686">
      <w:bodyDiv w:val="1"/>
      <w:marLeft w:val="0"/>
      <w:marRight w:val="0"/>
      <w:marTop w:val="0"/>
      <w:marBottom w:val="0"/>
      <w:divBdr>
        <w:top w:val="none" w:sz="0" w:space="0" w:color="auto"/>
        <w:left w:val="none" w:sz="0" w:space="0" w:color="auto"/>
        <w:bottom w:val="none" w:sz="0" w:space="0" w:color="auto"/>
        <w:right w:val="none" w:sz="0" w:space="0" w:color="auto"/>
      </w:divBdr>
    </w:div>
    <w:div w:id="912084977">
      <w:bodyDiv w:val="1"/>
      <w:marLeft w:val="0"/>
      <w:marRight w:val="0"/>
      <w:marTop w:val="0"/>
      <w:marBottom w:val="0"/>
      <w:divBdr>
        <w:top w:val="none" w:sz="0" w:space="0" w:color="auto"/>
        <w:left w:val="none" w:sz="0" w:space="0" w:color="auto"/>
        <w:bottom w:val="none" w:sz="0" w:space="0" w:color="auto"/>
        <w:right w:val="none" w:sz="0" w:space="0" w:color="auto"/>
      </w:divBdr>
    </w:div>
    <w:div w:id="915625709">
      <w:bodyDiv w:val="1"/>
      <w:marLeft w:val="0"/>
      <w:marRight w:val="0"/>
      <w:marTop w:val="0"/>
      <w:marBottom w:val="0"/>
      <w:divBdr>
        <w:top w:val="none" w:sz="0" w:space="0" w:color="auto"/>
        <w:left w:val="none" w:sz="0" w:space="0" w:color="auto"/>
        <w:bottom w:val="none" w:sz="0" w:space="0" w:color="auto"/>
        <w:right w:val="none" w:sz="0" w:space="0" w:color="auto"/>
      </w:divBdr>
    </w:div>
    <w:div w:id="943806630">
      <w:bodyDiv w:val="1"/>
      <w:marLeft w:val="0"/>
      <w:marRight w:val="0"/>
      <w:marTop w:val="0"/>
      <w:marBottom w:val="0"/>
      <w:divBdr>
        <w:top w:val="none" w:sz="0" w:space="0" w:color="auto"/>
        <w:left w:val="none" w:sz="0" w:space="0" w:color="auto"/>
        <w:bottom w:val="none" w:sz="0" w:space="0" w:color="auto"/>
        <w:right w:val="none" w:sz="0" w:space="0" w:color="auto"/>
      </w:divBdr>
    </w:div>
    <w:div w:id="959795892">
      <w:bodyDiv w:val="1"/>
      <w:marLeft w:val="0"/>
      <w:marRight w:val="0"/>
      <w:marTop w:val="0"/>
      <w:marBottom w:val="0"/>
      <w:divBdr>
        <w:top w:val="none" w:sz="0" w:space="0" w:color="auto"/>
        <w:left w:val="none" w:sz="0" w:space="0" w:color="auto"/>
        <w:bottom w:val="none" w:sz="0" w:space="0" w:color="auto"/>
        <w:right w:val="none" w:sz="0" w:space="0" w:color="auto"/>
      </w:divBdr>
    </w:div>
    <w:div w:id="990208957">
      <w:bodyDiv w:val="1"/>
      <w:marLeft w:val="0"/>
      <w:marRight w:val="0"/>
      <w:marTop w:val="0"/>
      <w:marBottom w:val="0"/>
      <w:divBdr>
        <w:top w:val="none" w:sz="0" w:space="0" w:color="auto"/>
        <w:left w:val="none" w:sz="0" w:space="0" w:color="auto"/>
        <w:bottom w:val="none" w:sz="0" w:space="0" w:color="auto"/>
        <w:right w:val="none" w:sz="0" w:space="0" w:color="auto"/>
      </w:divBdr>
    </w:div>
    <w:div w:id="1011614173">
      <w:bodyDiv w:val="1"/>
      <w:marLeft w:val="0"/>
      <w:marRight w:val="0"/>
      <w:marTop w:val="0"/>
      <w:marBottom w:val="0"/>
      <w:divBdr>
        <w:top w:val="none" w:sz="0" w:space="0" w:color="auto"/>
        <w:left w:val="none" w:sz="0" w:space="0" w:color="auto"/>
        <w:bottom w:val="none" w:sz="0" w:space="0" w:color="auto"/>
        <w:right w:val="none" w:sz="0" w:space="0" w:color="auto"/>
      </w:divBdr>
    </w:div>
    <w:div w:id="1013339446">
      <w:bodyDiv w:val="1"/>
      <w:marLeft w:val="0"/>
      <w:marRight w:val="0"/>
      <w:marTop w:val="0"/>
      <w:marBottom w:val="0"/>
      <w:divBdr>
        <w:top w:val="none" w:sz="0" w:space="0" w:color="auto"/>
        <w:left w:val="none" w:sz="0" w:space="0" w:color="auto"/>
        <w:bottom w:val="none" w:sz="0" w:space="0" w:color="auto"/>
        <w:right w:val="none" w:sz="0" w:space="0" w:color="auto"/>
      </w:divBdr>
    </w:div>
    <w:div w:id="1051418186">
      <w:bodyDiv w:val="1"/>
      <w:marLeft w:val="0"/>
      <w:marRight w:val="0"/>
      <w:marTop w:val="0"/>
      <w:marBottom w:val="0"/>
      <w:divBdr>
        <w:top w:val="none" w:sz="0" w:space="0" w:color="auto"/>
        <w:left w:val="none" w:sz="0" w:space="0" w:color="auto"/>
        <w:bottom w:val="none" w:sz="0" w:space="0" w:color="auto"/>
        <w:right w:val="none" w:sz="0" w:space="0" w:color="auto"/>
      </w:divBdr>
    </w:div>
    <w:div w:id="1110009174">
      <w:bodyDiv w:val="1"/>
      <w:marLeft w:val="0"/>
      <w:marRight w:val="0"/>
      <w:marTop w:val="0"/>
      <w:marBottom w:val="0"/>
      <w:divBdr>
        <w:top w:val="none" w:sz="0" w:space="0" w:color="auto"/>
        <w:left w:val="none" w:sz="0" w:space="0" w:color="auto"/>
        <w:bottom w:val="none" w:sz="0" w:space="0" w:color="auto"/>
        <w:right w:val="none" w:sz="0" w:space="0" w:color="auto"/>
      </w:divBdr>
    </w:div>
    <w:div w:id="1254122972">
      <w:bodyDiv w:val="1"/>
      <w:marLeft w:val="0"/>
      <w:marRight w:val="0"/>
      <w:marTop w:val="0"/>
      <w:marBottom w:val="0"/>
      <w:divBdr>
        <w:top w:val="none" w:sz="0" w:space="0" w:color="auto"/>
        <w:left w:val="none" w:sz="0" w:space="0" w:color="auto"/>
        <w:bottom w:val="none" w:sz="0" w:space="0" w:color="auto"/>
        <w:right w:val="none" w:sz="0" w:space="0" w:color="auto"/>
      </w:divBdr>
    </w:div>
    <w:div w:id="1358578651">
      <w:bodyDiv w:val="1"/>
      <w:marLeft w:val="0"/>
      <w:marRight w:val="0"/>
      <w:marTop w:val="0"/>
      <w:marBottom w:val="0"/>
      <w:divBdr>
        <w:top w:val="none" w:sz="0" w:space="0" w:color="auto"/>
        <w:left w:val="none" w:sz="0" w:space="0" w:color="auto"/>
        <w:bottom w:val="none" w:sz="0" w:space="0" w:color="auto"/>
        <w:right w:val="none" w:sz="0" w:space="0" w:color="auto"/>
      </w:divBdr>
    </w:div>
    <w:div w:id="1399741454">
      <w:bodyDiv w:val="1"/>
      <w:marLeft w:val="0"/>
      <w:marRight w:val="0"/>
      <w:marTop w:val="0"/>
      <w:marBottom w:val="0"/>
      <w:divBdr>
        <w:top w:val="none" w:sz="0" w:space="0" w:color="auto"/>
        <w:left w:val="none" w:sz="0" w:space="0" w:color="auto"/>
        <w:bottom w:val="none" w:sz="0" w:space="0" w:color="auto"/>
        <w:right w:val="none" w:sz="0" w:space="0" w:color="auto"/>
      </w:divBdr>
    </w:div>
    <w:div w:id="1430663430">
      <w:bodyDiv w:val="1"/>
      <w:marLeft w:val="0"/>
      <w:marRight w:val="0"/>
      <w:marTop w:val="0"/>
      <w:marBottom w:val="0"/>
      <w:divBdr>
        <w:top w:val="none" w:sz="0" w:space="0" w:color="auto"/>
        <w:left w:val="none" w:sz="0" w:space="0" w:color="auto"/>
        <w:bottom w:val="none" w:sz="0" w:space="0" w:color="auto"/>
        <w:right w:val="none" w:sz="0" w:space="0" w:color="auto"/>
      </w:divBdr>
    </w:div>
    <w:div w:id="1511136182">
      <w:bodyDiv w:val="1"/>
      <w:marLeft w:val="0"/>
      <w:marRight w:val="0"/>
      <w:marTop w:val="0"/>
      <w:marBottom w:val="0"/>
      <w:divBdr>
        <w:top w:val="none" w:sz="0" w:space="0" w:color="auto"/>
        <w:left w:val="none" w:sz="0" w:space="0" w:color="auto"/>
        <w:bottom w:val="none" w:sz="0" w:space="0" w:color="auto"/>
        <w:right w:val="none" w:sz="0" w:space="0" w:color="auto"/>
      </w:divBdr>
    </w:div>
    <w:div w:id="1564559872">
      <w:bodyDiv w:val="1"/>
      <w:marLeft w:val="0"/>
      <w:marRight w:val="0"/>
      <w:marTop w:val="0"/>
      <w:marBottom w:val="0"/>
      <w:divBdr>
        <w:top w:val="none" w:sz="0" w:space="0" w:color="auto"/>
        <w:left w:val="none" w:sz="0" w:space="0" w:color="auto"/>
        <w:bottom w:val="none" w:sz="0" w:space="0" w:color="auto"/>
        <w:right w:val="none" w:sz="0" w:space="0" w:color="auto"/>
      </w:divBdr>
    </w:div>
    <w:div w:id="1568832594">
      <w:bodyDiv w:val="1"/>
      <w:marLeft w:val="0"/>
      <w:marRight w:val="0"/>
      <w:marTop w:val="0"/>
      <w:marBottom w:val="0"/>
      <w:divBdr>
        <w:top w:val="none" w:sz="0" w:space="0" w:color="auto"/>
        <w:left w:val="none" w:sz="0" w:space="0" w:color="auto"/>
        <w:bottom w:val="none" w:sz="0" w:space="0" w:color="auto"/>
        <w:right w:val="none" w:sz="0" w:space="0" w:color="auto"/>
      </w:divBdr>
    </w:div>
    <w:div w:id="1644769912">
      <w:bodyDiv w:val="1"/>
      <w:marLeft w:val="0"/>
      <w:marRight w:val="0"/>
      <w:marTop w:val="0"/>
      <w:marBottom w:val="0"/>
      <w:divBdr>
        <w:top w:val="none" w:sz="0" w:space="0" w:color="auto"/>
        <w:left w:val="none" w:sz="0" w:space="0" w:color="auto"/>
        <w:bottom w:val="none" w:sz="0" w:space="0" w:color="auto"/>
        <w:right w:val="none" w:sz="0" w:space="0" w:color="auto"/>
      </w:divBdr>
    </w:div>
    <w:div w:id="1695692231">
      <w:bodyDiv w:val="1"/>
      <w:marLeft w:val="0"/>
      <w:marRight w:val="0"/>
      <w:marTop w:val="0"/>
      <w:marBottom w:val="0"/>
      <w:divBdr>
        <w:top w:val="none" w:sz="0" w:space="0" w:color="auto"/>
        <w:left w:val="none" w:sz="0" w:space="0" w:color="auto"/>
        <w:bottom w:val="none" w:sz="0" w:space="0" w:color="auto"/>
        <w:right w:val="none" w:sz="0" w:space="0" w:color="auto"/>
      </w:divBdr>
    </w:div>
    <w:div w:id="1743404584">
      <w:bodyDiv w:val="1"/>
      <w:marLeft w:val="0"/>
      <w:marRight w:val="0"/>
      <w:marTop w:val="0"/>
      <w:marBottom w:val="0"/>
      <w:divBdr>
        <w:top w:val="none" w:sz="0" w:space="0" w:color="auto"/>
        <w:left w:val="none" w:sz="0" w:space="0" w:color="auto"/>
        <w:bottom w:val="none" w:sz="0" w:space="0" w:color="auto"/>
        <w:right w:val="none" w:sz="0" w:space="0" w:color="auto"/>
      </w:divBdr>
    </w:div>
    <w:div w:id="1863005824">
      <w:bodyDiv w:val="1"/>
      <w:marLeft w:val="0"/>
      <w:marRight w:val="0"/>
      <w:marTop w:val="0"/>
      <w:marBottom w:val="0"/>
      <w:divBdr>
        <w:top w:val="none" w:sz="0" w:space="0" w:color="auto"/>
        <w:left w:val="none" w:sz="0" w:space="0" w:color="auto"/>
        <w:bottom w:val="none" w:sz="0" w:space="0" w:color="auto"/>
        <w:right w:val="none" w:sz="0" w:space="0" w:color="auto"/>
      </w:divBdr>
    </w:div>
    <w:div w:id="1867716941">
      <w:bodyDiv w:val="1"/>
      <w:marLeft w:val="0"/>
      <w:marRight w:val="0"/>
      <w:marTop w:val="0"/>
      <w:marBottom w:val="0"/>
      <w:divBdr>
        <w:top w:val="none" w:sz="0" w:space="0" w:color="auto"/>
        <w:left w:val="none" w:sz="0" w:space="0" w:color="auto"/>
        <w:bottom w:val="none" w:sz="0" w:space="0" w:color="auto"/>
        <w:right w:val="none" w:sz="0" w:space="0" w:color="auto"/>
      </w:divBdr>
    </w:div>
    <w:div w:id="1877160989">
      <w:bodyDiv w:val="1"/>
      <w:marLeft w:val="0"/>
      <w:marRight w:val="0"/>
      <w:marTop w:val="0"/>
      <w:marBottom w:val="0"/>
      <w:divBdr>
        <w:top w:val="none" w:sz="0" w:space="0" w:color="auto"/>
        <w:left w:val="none" w:sz="0" w:space="0" w:color="auto"/>
        <w:bottom w:val="none" w:sz="0" w:space="0" w:color="auto"/>
        <w:right w:val="none" w:sz="0" w:space="0" w:color="auto"/>
      </w:divBdr>
    </w:div>
    <w:div w:id="1881087788">
      <w:bodyDiv w:val="1"/>
      <w:marLeft w:val="0"/>
      <w:marRight w:val="0"/>
      <w:marTop w:val="0"/>
      <w:marBottom w:val="0"/>
      <w:divBdr>
        <w:top w:val="none" w:sz="0" w:space="0" w:color="auto"/>
        <w:left w:val="none" w:sz="0" w:space="0" w:color="auto"/>
        <w:bottom w:val="none" w:sz="0" w:space="0" w:color="auto"/>
        <w:right w:val="none" w:sz="0" w:space="0" w:color="auto"/>
      </w:divBdr>
    </w:div>
    <w:div w:id="1888564924">
      <w:bodyDiv w:val="1"/>
      <w:marLeft w:val="0"/>
      <w:marRight w:val="0"/>
      <w:marTop w:val="0"/>
      <w:marBottom w:val="0"/>
      <w:divBdr>
        <w:top w:val="none" w:sz="0" w:space="0" w:color="auto"/>
        <w:left w:val="none" w:sz="0" w:space="0" w:color="auto"/>
        <w:bottom w:val="none" w:sz="0" w:space="0" w:color="auto"/>
        <w:right w:val="none" w:sz="0" w:space="0" w:color="auto"/>
      </w:divBdr>
    </w:div>
    <w:div w:id="1936088696">
      <w:bodyDiv w:val="1"/>
      <w:marLeft w:val="0"/>
      <w:marRight w:val="0"/>
      <w:marTop w:val="0"/>
      <w:marBottom w:val="0"/>
      <w:divBdr>
        <w:top w:val="none" w:sz="0" w:space="0" w:color="auto"/>
        <w:left w:val="none" w:sz="0" w:space="0" w:color="auto"/>
        <w:bottom w:val="none" w:sz="0" w:space="0" w:color="auto"/>
        <w:right w:val="none" w:sz="0" w:space="0" w:color="auto"/>
      </w:divBdr>
    </w:div>
    <w:div w:id="1947227144">
      <w:bodyDiv w:val="1"/>
      <w:marLeft w:val="0"/>
      <w:marRight w:val="0"/>
      <w:marTop w:val="0"/>
      <w:marBottom w:val="0"/>
      <w:divBdr>
        <w:top w:val="none" w:sz="0" w:space="0" w:color="auto"/>
        <w:left w:val="none" w:sz="0" w:space="0" w:color="auto"/>
        <w:bottom w:val="none" w:sz="0" w:space="0" w:color="auto"/>
        <w:right w:val="none" w:sz="0" w:space="0" w:color="auto"/>
      </w:divBdr>
    </w:div>
    <w:div w:id="2044401033">
      <w:bodyDiv w:val="1"/>
      <w:marLeft w:val="0"/>
      <w:marRight w:val="0"/>
      <w:marTop w:val="0"/>
      <w:marBottom w:val="0"/>
      <w:divBdr>
        <w:top w:val="none" w:sz="0" w:space="0" w:color="auto"/>
        <w:left w:val="none" w:sz="0" w:space="0" w:color="auto"/>
        <w:bottom w:val="none" w:sz="0" w:space="0" w:color="auto"/>
        <w:right w:val="none" w:sz="0" w:space="0" w:color="auto"/>
      </w:divBdr>
    </w:div>
    <w:div w:id="2061056232">
      <w:bodyDiv w:val="1"/>
      <w:marLeft w:val="0"/>
      <w:marRight w:val="0"/>
      <w:marTop w:val="0"/>
      <w:marBottom w:val="0"/>
      <w:divBdr>
        <w:top w:val="none" w:sz="0" w:space="0" w:color="auto"/>
        <w:left w:val="none" w:sz="0" w:space="0" w:color="auto"/>
        <w:bottom w:val="none" w:sz="0" w:space="0" w:color="auto"/>
        <w:right w:val="none" w:sz="0" w:space="0" w:color="auto"/>
      </w:divBdr>
    </w:div>
    <w:div w:id="20994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23871-6509-46BB-AF54-76CBD1E9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1150</Words>
  <Characters>6559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Чмель Екатерина Сергеевна</dc:creator>
  <cp:lastModifiedBy>Амельченко Андрей Михайлович</cp:lastModifiedBy>
  <cp:revision>2</cp:revision>
  <cp:lastPrinted>2024-03-05T09:24:00Z</cp:lastPrinted>
  <dcterms:created xsi:type="dcterms:W3CDTF">2024-03-06T09:02:00Z</dcterms:created>
  <dcterms:modified xsi:type="dcterms:W3CDTF">2024-03-06T09:02:00Z</dcterms:modified>
</cp:coreProperties>
</file>